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C473C9" w:rsidRDefault="00C473C9" w:rsidP="00CB38C3"/>
    <w:p w:rsidR="00FD79B2" w:rsidRDefault="00FD79B2" w:rsidP="00BB09FF">
      <w:pPr>
        <w:rPr>
          <w:rFonts w:ascii="Arial" w:hAnsi="Arial" w:cs="Arial"/>
        </w:rPr>
      </w:pPr>
    </w:p>
    <w:p w:rsidR="00FD79B2" w:rsidRPr="00326DD8" w:rsidRDefault="00FD79B2" w:rsidP="00FD79B2">
      <w:pPr>
        <w:rPr>
          <w:rFonts w:ascii="Arial" w:hAnsi="Arial" w:cs="Arial"/>
        </w:rPr>
      </w:pPr>
      <w:r w:rsidRPr="00326DD8">
        <w:rPr>
          <w:rFonts w:ascii="Arial" w:hAnsi="Arial" w:cs="Arial"/>
        </w:rPr>
        <w:t>Na temelju članka 107. Zakona o odgoju i obrazovanju u osnovnoj i srednjoj školi        NN (87/08, 86/09, 92/10, 105/10, 90/11, 5/12, 16/12, 86/1</w:t>
      </w:r>
      <w:r w:rsidR="00DA1661">
        <w:rPr>
          <w:rFonts w:ascii="Arial" w:hAnsi="Arial" w:cs="Arial"/>
        </w:rPr>
        <w:t>2,126/12, 94/13, 152/14, 07/17,</w:t>
      </w:r>
      <w:r w:rsidRPr="00326DD8">
        <w:rPr>
          <w:rFonts w:ascii="Arial" w:hAnsi="Arial" w:cs="Arial"/>
        </w:rPr>
        <w:t xml:space="preserve"> 68/18</w:t>
      </w:r>
      <w:r w:rsidR="00DA1661">
        <w:rPr>
          <w:rFonts w:ascii="Arial" w:hAnsi="Arial" w:cs="Arial"/>
        </w:rPr>
        <w:t xml:space="preserve"> i 98/19</w:t>
      </w:r>
      <w:r w:rsidRPr="00326DD8">
        <w:rPr>
          <w:rFonts w:ascii="Arial" w:hAnsi="Arial" w:cs="Arial"/>
        </w:rPr>
        <w:t xml:space="preserve">) </w:t>
      </w:r>
      <w:r w:rsidR="00391524">
        <w:rPr>
          <w:rFonts w:ascii="Arial" w:hAnsi="Arial" w:cs="Arial"/>
        </w:rPr>
        <w:t xml:space="preserve">i </w:t>
      </w:r>
      <w:r w:rsidR="00391524" w:rsidRPr="00E13B33">
        <w:rPr>
          <w:rFonts w:ascii="Arial" w:hAnsi="Arial" w:cs="Arial"/>
        </w:rPr>
        <w:t xml:space="preserve">Pravilnika o načinu i postupku zapošljavanja u Osnovnoj glazbenoj školi Metković, </w:t>
      </w:r>
      <w:r w:rsidR="00391524">
        <w:rPr>
          <w:rFonts w:ascii="Arial" w:hAnsi="Arial" w:cs="Arial"/>
        </w:rPr>
        <w:t xml:space="preserve">ravnatelj </w:t>
      </w:r>
      <w:r w:rsidRPr="00326DD8">
        <w:rPr>
          <w:rFonts w:ascii="Arial" w:hAnsi="Arial" w:cs="Arial"/>
        </w:rPr>
        <w:t>Osnovn</w:t>
      </w:r>
      <w:r w:rsidR="00391524">
        <w:rPr>
          <w:rFonts w:ascii="Arial" w:hAnsi="Arial" w:cs="Arial"/>
        </w:rPr>
        <w:t>e</w:t>
      </w:r>
      <w:r w:rsidRPr="00326DD8">
        <w:rPr>
          <w:rFonts w:ascii="Arial" w:hAnsi="Arial" w:cs="Arial"/>
        </w:rPr>
        <w:t xml:space="preserve"> glazben</w:t>
      </w:r>
      <w:r w:rsidR="00391524">
        <w:rPr>
          <w:rFonts w:ascii="Arial" w:hAnsi="Arial" w:cs="Arial"/>
        </w:rPr>
        <w:t>e</w:t>
      </w:r>
      <w:r w:rsidRPr="00326DD8">
        <w:rPr>
          <w:rFonts w:ascii="Arial" w:hAnsi="Arial" w:cs="Arial"/>
        </w:rPr>
        <w:t xml:space="preserve"> škol</w:t>
      </w:r>
      <w:r w:rsidR="00391524">
        <w:rPr>
          <w:rFonts w:ascii="Arial" w:hAnsi="Arial" w:cs="Arial"/>
        </w:rPr>
        <w:t>e</w:t>
      </w:r>
      <w:r w:rsidRPr="00326DD8">
        <w:rPr>
          <w:rFonts w:ascii="Arial" w:hAnsi="Arial" w:cs="Arial"/>
        </w:rPr>
        <w:t xml:space="preserve"> Metković raspisuje</w:t>
      </w:r>
    </w:p>
    <w:p w:rsidR="00BC2077" w:rsidRPr="00326DD8" w:rsidRDefault="00BC2077" w:rsidP="00391524">
      <w:pPr>
        <w:rPr>
          <w:rFonts w:ascii="Arial" w:hAnsi="Arial" w:cs="Arial"/>
        </w:rPr>
      </w:pPr>
    </w:p>
    <w:p w:rsidR="00AD4461" w:rsidRDefault="00AD4461" w:rsidP="00BC2077">
      <w:pPr>
        <w:jc w:val="center"/>
        <w:rPr>
          <w:rFonts w:ascii="Arial" w:hAnsi="Arial" w:cs="Arial"/>
          <w:b/>
        </w:rPr>
      </w:pPr>
    </w:p>
    <w:p w:rsidR="00BC2077" w:rsidRPr="00326DD8" w:rsidRDefault="00BC2077" w:rsidP="00BC2077">
      <w:pPr>
        <w:jc w:val="center"/>
        <w:rPr>
          <w:rFonts w:ascii="Arial" w:hAnsi="Arial" w:cs="Arial"/>
          <w:b/>
        </w:rPr>
      </w:pPr>
      <w:r w:rsidRPr="00326DD8">
        <w:rPr>
          <w:rFonts w:ascii="Arial" w:hAnsi="Arial" w:cs="Arial"/>
          <w:b/>
        </w:rPr>
        <w:t>NATJEČAJ</w:t>
      </w:r>
    </w:p>
    <w:p w:rsidR="00BC2077" w:rsidRDefault="00BC2077" w:rsidP="00AD4461">
      <w:pPr>
        <w:jc w:val="center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za </w:t>
      </w:r>
      <w:r w:rsidR="00AD4461">
        <w:rPr>
          <w:rFonts w:ascii="Arial" w:hAnsi="Arial" w:cs="Arial"/>
        </w:rPr>
        <w:t>zasnivanje radnog odnosa</w:t>
      </w:r>
    </w:p>
    <w:p w:rsidR="00AD4461" w:rsidRDefault="00AD4461" w:rsidP="00AD4461">
      <w:pPr>
        <w:jc w:val="center"/>
        <w:rPr>
          <w:rFonts w:ascii="Arial" w:hAnsi="Arial" w:cs="Arial"/>
        </w:rPr>
      </w:pPr>
    </w:p>
    <w:p w:rsidR="00AD4461" w:rsidRPr="00326DD8" w:rsidRDefault="00AD4461" w:rsidP="00AD4461">
      <w:pPr>
        <w:jc w:val="center"/>
        <w:rPr>
          <w:rFonts w:ascii="Arial" w:hAnsi="Arial" w:cs="Arial"/>
        </w:rPr>
      </w:pPr>
    </w:p>
    <w:p w:rsidR="00EE2AD7" w:rsidRDefault="00960433" w:rsidP="00161654">
      <w:pPr>
        <w:numPr>
          <w:ilvl w:val="0"/>
          <w:numId w:val="3"/>
        </w:numPr>
        <w:ind w:right="28"/>
        <w:rPr>
          <w:rFonts w:ascii="Arial" w:hAnsi="Arial" w:cs="Arial"/>
        </w:rPr>
      </w:pPr>
      <w:r w:rsidRPr="008315F9">
        <w:rPr>
          <w:rFonts w:ascii="Arial" w:hAnsi="Arial" w:cs="Arial"/>
        </w:rPr>
        <w:t>UČITELJ/ICA</w:t>
      </w:r>
      <w:r w:rsidR="008315F9" w:rsidRPr="008315F9">
        <w:rPr>
          <w:rFonts w:ascii="Arial" w:hAnsi="Arial" w:cs="Arial"/>
        </w:rPr>
        <w:t xml:space="preserve"> VIOLINE</w:t>
      </w:r>
      <w:r w:rsidRPr="008315F9">
        <w:rPr>
          <w:rFonts w:ascii="Arial" w:hAnsi="Arial" w:cs="Arial"/>
        </w:rPr>
        <w:t xml:space="preserve"> -</w:t>
      </w:r>
      <w:r w:rsidRPr="008315F9">
        <w:rPr>
          <w:rFonts w:ascii="Arial" w:hAnsi="Arial" w:cs="Arial"/>
          <w:b/>
        </w:rPr>
        <w:t xml:space="preserve"> </w:t>
      </w:r>
      <w:r w:rsidRPr="008315F9">
        <w:rPr>
          <w:rFonts w:ascii="Arial" w:hAnsi="Arial" w:cs="Arial"/>
        </w:rPr>
        <w:t xml:space="preserve">1 izvršitelj, </w:t>
      </w:r>
      <w:r w:rsidR="008315F9" w:rsidRPr="008315F9">
        <w:rPr>
          <w:rFonts w:ascii="Arial" w:hAnsi="Arial" w:cs="Arial"/>
        </w:rPr>
        <w:t>ne</w:t>
      </w:r>
      <w:r w:rsidRPr="008315F9">
        <w:rPr>
          <w:rFonts w:ascii="Arial" w:hAnsi="Arial" w:cs="Arial"/>
        </w:rPr>
        <w:t xml:space="preserve">određeno, </w:t>
      </w:r>
      <w:r w:rsidR="008315F9" w:rsidRPr="008315F9">
        <w:rPr>
          <w:rFonts w:ascii="Arial" w:hAnsi="Arial" w:cs="Arial"/>
        </w:rPr>
        <w:t>ne</w:t>
      </w:r>
      <w:r w:rsidRPr="008315F9">
        <w:rPr>
          <w:rFonts w:ascii="Arial" w:hAnsi="Arial" w:cs="Arial"/>
        </w:rPr>
        <w:t xml:space="preserve">puno radno vrijeme, </w:t>
      </w:r>
    </w:p>
    <w:p w:rsidR="00AD4461" w:rsidRPr="008315F9" w:rsidRDefault="008315F9" w:rsidP="00EE2AD7">
      <w:pPr>
        <w:ind w:left="1080" w:right="28"/>
        <w:rPr>
          <w:rFonts w:ascii="Arial" w:hAnsi="Arial" w:cs="Arial"/>
        </w:rPr>
      </w:pPr>
      <w:r>
        <w:rPr>
          <w:rFonts w:ascii="Arial" w:hAnsi="Arial" w:cs="Arial"/>
        </w:rPr>
        <w:t xml:space="preserve"> 9 sati nastave tjedno s pripadajućom količinom ukupnog radnog vremena</w:t>
      </w:r>
    </w:p>
    <w:p w:rsidR="00A17D4B" w:rsidRDefault="00A17D4B" w:rsidP="00465EDD">
      <w:pPr>
        <w:ind w:right="28"/>
        <w:rPr>
          <w:rFonts w:ascii="Arial" w:hAnsi="Arial" w:cs="Arial"/>
        </w:rPr>
      </w:pPr>
    </w:p>
    <w:p w:rsidR="002133CE" w:rsidRPr="0060156D" w:rsidRDefault="002133CE" w:rsidP="002133CE">
      <w:pPr>
        <w:ind w:right="28"/>
        <w:jc w:val="both"/>
        <w:rPr>
          <w:rFonts w:ascii="Arial" w:hAnsi="Arial" w:cs="Arial"/>
        </w:rPr>
      </w:pPr>
      <w:r w:rsidRPr="0060156D">
        <w:rPr>
          <w:rFonts w:ascii="Arial" w:hAnsi="Arial" w:cs="Arial"/>
        </w:rPr>
        <w:t xml:space="preserve">Uvjeti za zasnivanje radnog odnosa: 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Uz opće uvjete za zasnivanje radnog odnosa sukladno općim propisima o radu kandidati moraju ispunjavati i </w:t>
      </w:r>
      <w:r w:rsidRPr="001E45A6">
        <w:rPr>
          <w:rFonts w:ascii="Arial" w:hAnsi="Arial" w:cs="Arial"/>
        </w:rPr>
        <w:t>posebne uvjete</w:t>
      </w:r>
      <w:r w:rsidRPr="00C91C80">
        <w:rPr>
          <w:rFonts w:ascii="Arial" w:hAnsi="Arial" w:cs="Arial"/>
        </w:rPr>
        <w:t xml:space="preserve">: 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-  poznavanje hrvatskog jezika i latiničkog pisma u mjeri koja omogućava izvođenje odgojno-obrazovnog rada,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- odgovarajuća vrsta i razina obrazovanja sukladno odredbama članka 105.  Zakon</w:t>
      </w:r>
      <w:r w:rsidR="00CF6A7C">
        <w:rPr>
          <w:rFonts w:ascii="Arial" w:hAnsi="Arial" w:cs="Arial"/>
        </w:rPr>
        <w:t>a</w:t>
      </w:r>
      <w:r w:rsidRPr="00C91C80">
        <w:rPr>
          <w:rFonts w:ascii="Arial" w:hAnsi="Arial" w:cs="Arial"/>
        </w:rPr>
        <w:t xml:space="preserve"> o odgoju i obrazovan</w:t>
      </w:r>
      <w:r w:rsidR="00F0258B">
        <w:rPr>
          <w:rFonts w:ascii="Arial" w:hAnsi="Arial" w:cs="Arial"/>
        </w:rPr>
        <w:t xml:space="preserve">ju u osnovnoj i srednjoj školi </w:t>
      </w:r>
      <w:bookmarkStart w:id="0" w:name="_GoBack"/>
      <w:bookmarkEnd w:id="0"/>
      <w:r w:rsidR="00F0258B" w:rsidRPr="00326DD8">
        <w:rPr>
          <w:rFonts w:ascii="Arial" w:hAnsi="Arial" w:cs="Arial"/>
        </w:rPr>
        <w:t>(87/08, 86/09, 92/10, 105/10, 90/11, 5/12, 16/12, 86/1</w:t>
      </w:r>
      <w:r w:rsidR="00F0258B">
        <w:rPr>
          <w:rFonts w:ascii="Arial" w:hAnsi="Arial" w:cs="Arial"/>
        </w:rPr>
        <w:t>2,126/12, 94/13, 152/14, 07/17,</w:t>
      </w:r>
      <w:r w:rsidR="00F0258B" w:rsidRPr="00326DD8">
        <w:rPr>
          <w:rFonts w:ascii="Arial" w:hAnsi="Arial" w:cs="Arial"/>
        </w:rPr>
        <w:t xml:space="preserve"> 68/18</w:t>
      </w:r>
      <w:r w:rsidR="00F0258B">
        <w:rPr>
          <w:rFonts w:ascii="Arial" w:hAnsi="Arial" w:cs="Arial"/>
        </w:rPr>
        <w:t xml:space="preserve"> i 98/19</w:t>
      </w:r>
      <w:r w:rsidRPr="00C91C80">
        <w:rPr>
          <w:rFonts w:ascii="Arial" w:hAnsi="Arial" w:cs="Arial"/>
        </w:rPr>
        <w:t xml:space="preserve">) te odredbama Pravilnika o odgovarajućoj vrsti obrazovanja učitelja i stručnih suradnika u osnovnoj školi (NN </w:t>
      </w:r>
      <w:r>
        <w:rPr>
          <w:rFonts w:ascii="Arial" w:hAnsi="Arial" w:cs="Arial"/>
        </w:rPr>
        <w:t>47/96</w:t>
      </w:r>
      <w:r w:rsidR="008315F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56/01</w:t>
      </w:r>
      <w:r w:rsidRPr="00C91C80">
        <w:rPr>
          <w:rFonts w:ascii="Arial" w:hAnsi="Arial" w:cs="Arial"/>
        </w:rPr>
        <w:t>).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1E45A6" w:rsidRDefault="002133CE" w:rsidP="002133CE">
      <w:pPr>
        <w:ind w:right="28"/>
        <w:jc w:val="both"/>
        <w:rPr>
          <w:rFonts w:ascii="Arial" w:hAnsi="Arial" w:cs="Arial"/>
        </w:rPr>
      </w:pPr>
      <w:r w:rsidRPr="001E45A6">
        <w:rPr>
          <w:rFonts w:ascii="Arial" w:hAnsi="Arial" w:cs="Arial"/>
        </w:rPr>
        <w:t xml:space="preserve">Prijavu je potrebno vlastoručno potpisati.  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Uz pisanu i vlastoručno potpisanu prijavu kandidati su obvezni priložiti: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- životopis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- diploma, odnosno dokaz o odgovarajućoj vrsti obrazovanja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- dokaz o državljanstvu (domovnica) 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- uvjerenje nadležnog suda da podnositelj prijave nije pod istragom i da se protiv podnositelja ne vodi kazneni postupak glede zapreke za zasnivanjem radnog odnosa iz članka 106. Zakona o odgoju i obrazovanju u osnovnoj i  srednjoj školi (ne starije od prvog dana ovog natječaja)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-  potvrdu ili elektronički zapis o podacima evidentiranim u matičnoj evidenciji HZMO-a.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Isprave se prilažu u neovjerenoj preslici i ne vraćaju se kandidatu nakon završenog natječajnog postupka.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lastRenderedPageBreak/>
        <w:t>Kandidat koji bude izabran dužan je dostaviti izvornike traženih isprava prije potpisivanja ugovora o radu.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Prema Zakonu o odgoju i obrazovanju u  osnovnoj  i srednjoj školi rok za podnošenje prijava je 8 dana od dana objave natječaja na mrežnim stranicama i oglasnoj ploči Hrvatskog zavoda za zapošljavanje i mrežnim stranicama i oglasnoj ploči </w:t>
      </w:r>
      <w:r>
        <w:rPr>
          <w:rFonts w:ascii="Arial" w:hAnsi="Arial" w:cs="Arial"/>
        </w:rPr>
        <w:t>Osnovne glazbene škole</w:t>
      </w:r>
      <w:r w:rsidRPr="00C91C80">
        <w:rPr>
          <w:rFonts w:ascii="Arial" w:hAnsi="Arial" w:cs="Arial"/>
        </w:rPr>
        <w:t xml:space="preserve"> Metković.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874E2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Pisane prijave s dokazima o ispunjavanju uvjeta iz natječaja: dostaviti neposre</w:t>
      </w:r>
      <w:r w:rsidR="00EE2AD7">
        <w:rPr>
          <w:rFonts w:ascii="Arial" w:hAnsi="Arial" w:cs="Arial"/>
        </w:rPr>
        <w:t xml:space="preserve">dno ili poštom na adresu škole: </w:t>
      </w:r>
      <w:r>
        <w:rPr>
          <w:rFonts w:ascii="Arial" w:hAnsi="Arial" w:cs="Arial"/>
        </w:rPr>
        <w:t>Kralja Zvonimira 7</w:t>
      </w:r>
      <w:r w:rsidRPr="00C91C80">
        <w:rPr>
          <w:rFonts w:ascii="Arial" w:hAnsi="Arial" w:cs="Arial"/>
        </w:rPr>
        <w:t xml:space="preserve">, 20350 Metković  s napomenom </w:t>
      </w:r>
      <w:r w:rsidRPr="00874E20">
        <w:rPr>
          <w:rFonts w:ascii="Arial" w:hAnsi="Arial" w:cs="Arial"/>
        </w:rPr>
        <w:t xml:space="preserve">„ZA NATJEČAJ – UČITELJ/ICA </w:t>
      </w:r>
      <w:r w:rsidR="00EE2AD7">
        <w:rPr>
          <w:rFonts w:ascii="Arial" w:hAnsi="Arial" w:cs="Arial"/>
        </w:rPr>
        <w:t>VIOLINE</w:t>
      </w:r>
      <w:r w:rsidRPr="00874E20">
        <w:rPr>
          <w:rFonts w:ascii="Arial" w:hAnsi="Arial" w:cs="Arial"/>
        </w:rPr>
        <w:t>“.</w:t>
      </w:r>
    </w:p>
    <w:p w:rsidR="002133CE" w:rsidRPr="00874E2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Nepotpune i nepravodobne prijave neće se razmatrati.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Na natječaj se mogu ravnopravno javiti osobe oba spola.</w:t>
      </w:r>
    </w:p>
    <w:p w:rsidR="00B826A3" w:rsidRDefault="00B826A3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Kandidati koji ostvaruju pravo prednosti pri zapošljavanju u skladu s člankom 102. Zakona o hrvatskim braniteljima iz Domovinskog rata i članovima njihovih obitelji (NN121/17), dužan je, osim dokaza o ispunjavanju traženih uvjeta, dostaviti dokaze iz čl.103. st.1</w:t>
      </w:r>
      <w:r w:rsidR="00B826A3">
        <w:rPr>
          <w:rFonts w:ascii="Arial" w:hAnsi="Arial" w:cs="Arial"/>
        </w:rPr>
        <w:t>.</w:t>
      </w:r>
      <w:r w:rsidRPr="00326DD8">
        <w:rPr>
          <w:rFonts w:ascii="Arial" w:hAnsi="Arial" w:cs="Arial"/>
        </w:rPr>
        <w:t xml:space="preserve"> Zakona o hrvatskim braniteljima iz Domovinskog rata i članovima njihovih obitelji (NN 121/17), koji se mogu pronaći na sljedećim poveznicama Ministarstva hrvatskih branitelja:</w:t>
      </w:r>
    </w:p>
    <w:p w:rsidR="00465EDD" w:rsidRPr="00261FD1" w:rsidRDefault="005D1A17" w:rsidP="00465EDD">
      <w:pPr>
        <w:ind w:right="28"/>
        <w:jc w:val="both"/>
        <w:rPr>
          <w:rFonts w:ascii="Arial" w:hAnsi="Arial" w:cs="Arial"/>
        </w:rPr>
      </w:pPr>
      <w:hyperlink r:id="rId7" w:history="1">
        <w:r w:rsidR="00465EDD" w:rsidRPr="00261FD1">
          <w:rPr>
            <w:rStyle w:val="Hiperveza"/>
            <w:rFonts w:ascii="Arial" w:hAnsi="Arial" w:cs="Arial"/>
            <w:color w:val="auto"/>
          </w:rPr>
          <w:t>https://branitelji.gov.hr/zaposljavanje-843/843</w:t>
        </w:r>
      </w:hyperlink>
    </w:p>
    <w:p w:rsidR="00465EDD" w:rsidRPr="00261FD1" w:rsidRDefault="005D1A17" w:rsidP="00465EDD">
      <w:pPr>
        <w:ind w:right="28"/>
        <w:jc w:val="both"/>
        <w:rPr>
          <w:rFonts w:ascii="Arial" w:hAnsi="Arial" w:cs="Arial"/>
        </w:rPr>
      </w:pPr>
      <w:hyperlink r:id="rId8" w:history="1">
        <w:r w:rsidR="00465EDD" w:rsidRPr="00261FD1">
          <w:rPr>
            <w:rStyle w:val="Hiperveza"/>
            <w:rFonts w:ascii="Arial" w:hAnsi="Arial" w:cs="Arial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BC2077" w:rsidRPr="00261FD1" w:rsidRDefault="00BC2077" w:rsidP="00BC2077">
      <w:pPr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Za kandidate prijavljene na natječaj koji ispunjavaju uvjete natječaja te čije su prijave pravodobne i potpune dužni su pristupiti procjeni odnosno testiranju prema odredbama Pravilnika.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Ako kandidat ne pristupi testiranju, smatra se da je povukao prijavu na natječaj.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>Kandidati sami snose trošak dolaska na testiranje.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Najkasnije do isteka roka za podnošenje prijave na natječaj, sadržaj i način procjene odnosno testiranja kandidata i drugi izvori za pripremu kandidata, bit će objavljeni na mrežnoj stranici Osnove </w:t>
      </w:r>
      <w:r>
        <w:rPr>
          <w:rFonts w:ascii="Arial" w:hAnsi="Arial" w:cs="Arial"/>
        </w:rPr>
        <w:t>glazbene</w:t>
      </w:r>
      <w:r w:rsidR="00B959E1">
        <w:rPr>
          <w:rFonts w:ascii="Arial" w:hAnsi="Arial" w:cs="Arial"/>
        </w:rPr>
        <w:t xml:space="preserve"> </w:t>
      </w:r>
      <w:r w:rsidRPr="00C91C80">
        <w:rPr>
          <w:rFonts w:ascii="Arial" w:hAnsi="Arial" w:cs="Arial"/>
        </w:rPr>
        <w:t xml:space="preserve">škole </w:t>
      </w:r>
      <w:r w:rsidR="00B959E1">
        <w:rPr>
          <w:rFonts w:ascii="Arial" w:hAnsi="Arial" w:cs="Arial"/>
        </w:rPr>
        <w:t>Metković</w:t>
      </w:r>
      <w:r w:rsidRPr="00C91C80">
        <w:rPr>
          <w:rFonts w:ascii="Arial" w:hAnsi="Arial" w:cs="Arial"/>
        </w:rPr>
        <w:t xml:space="preserve">, </w:t>
      </w:r>
      <w:hyperlink w:history="1">
        <w:r w:rsidR="00B959E1" w:rsidRPr="000E6F28">
          <w:rPr>
            <w:rStyle w:val="Hiperveza"/>
            <w:rFonts w:ascii="Arial" w:hAnsi="Arial" w:cs="Arial"/>
          </w:rPr>
          <w:t>www.ogs-metkovic. hr</w:t>
        </w:r>
      </w:hyperlink>
      <w:r w:rsidR="00B959E1">
        <w:rPr>
          <w:rFonts w:ascii="Arial" w:hAnsi="Arial" w:cs="Arial"/>
        </w:rPr>
        <w:t xml:space="preserve"> u rubrici pod nazivom </w:t>
      </w:r>
      <w:r w:rsidRPr="00C91C80">
        <w:rPr>
          <w:rFonts w:ascii="Arial" w:hAnsi="Arial" w:cs="Arial"/>
        </w:rPr>
        <w:t xml:space="preserve"> „NATJEČAJI“.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Vrijeme i mjesto održavanja procjene odnosno testiranja (sukladno odluci Povjerenstva)  objaviti će se najmanje pet dana prije dana određenog za procjenu odnosno testiranje na mrežnoj stranici Osnove </w:t>
      </w:r>
      <w:r w:rsidR="00B959E1">
        <w:rPr>
          <w:rFonts w:ascii="Arial" w:hAnsi="Arial" w:cs="Arial"/>
        </w:rPr>
        <w:t>glazbene škole Metković</w:t>
      </w:r>
      <w:r w:rsidRPr="00C91C80">
        <w:rPr>
          <w:rFonts w:ascii="Arial" w:hAnsi="Arial" w:cs="Arial"/>
        </w:rPr>
        <w:t xml:space="preserve">, </w:t>
      </w:r>
      <w:hyperlink r:id="rId9" w:history="1">
        <w:r w:rsidR="00B959E1" w:rsidRPr="000E6F28">
          <w:rPr>
            <w:rStyle w:val="Hiperveza"/>
            <w:rFonts w:ascii="Arial" w:hAnsi="Arial" w:cs="Arial"/>
          </w:rPr>
          <w:t>www.ogs-metkovic.hr</w:t>
        </w:r>
      </w:hyperlink>
      <w:r w:rsidRPr="00C91C80">
        <w:rPr>
          <w:rFonts w:ascii="Arial" w:hAnsi="Arial" w:cs="Arial"/>
        </w:rPr>
        <w:t xml:space="preserve"> u rubrici pod nazivom „</w:t>
      </w:r>
      <w:r w:rsidR="00B959E1">
        <w:rPr>
          <w:rFonts w:ascii="Arial" w:hAnsi="Arial" w:cs="Arial"/>
        </w:rPr>
        <w:t>NATJEČAJI“.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O rezultatima natječaja kandidati će biti obaviješteni na mrežnoj stranici </w:t>
      </w:r>
      <w:r w:rsidR="00B959E1" w:rsidRPr="00C91C80">
        <w:rPr>
          <w:rFonts w:ascii="Arial" w:hAnsi="Arial" w:cs="Arial"/>
        </w:rPr>
        <w:t xml:space="preserve">Osnove </w:t>
      </w:r>
      <w:r w:rsidR="00B959E1">
        <w:rPr>
          <w:rFonts w:ascii="Arial" w:hAnsi="Arial" w:cs="Arial"/>
        </w:rPr>
        <w:t>glazbene škole Metković</w:t>
      </w:r>
      <w:r w:rsidR="00B959E1" w:rsidRPr="00C91C80">
        <w:rPr>
          <w:rFonts w:ascii="Arial" w:hAnsi="Arial" w:cs="Arial"/>
        </w:rPr>
        <w:t xml:space="preserve">, </w:t>
      </w:r>
      <w:hyperlink r:id="rId10" w:history="1">
        <w:r w:rsidR="00B959E1" w:rsidRPr="000E6F28">
          <w:rPr>
            <w:rStyle w:val="Hiperveza"/>
            <w:rFonts w:ascii="Arial" w:hAnsi="Arial" w:cs="Arial"/>
          </w:rPr>
          <w:t>www.ogs-metkovic.hr</w:t>
        </w:r>
      </w:hyperlink>
      <w:r w:rsidR="00B959E1" w:rsidRPr="00C91C80">
        <w:rPr>
          <w:rFonts w:ascii="Arial" w:hAnsi="Arial" w:cs="Arial"/>
        </w:rPr>
        <w:t xml:space="preserve"> u rubrici pod nazivom</w:t>
      </w:r>
      <w:r w:rsidRPr="00C91C80">
        <w:rPr>
          <w:rFonts w:ascii="Arial" w:hAnsi="Arial" w:cs="Arial"/>
        </w:rPr>
        <w:t xml:space="preserve"> </w:t>
      </w:r>
      <w:r w:rsidR="00B959E1">
        <w:rPr>
          <w:rFonts w:ascii="Arial" w:hAnsi="Arial" w:cs="Arial"/>
        </w:rPr>
        <w:t>„NATJEČAJI“</w:t>
      </w:r>
      <w:r w:rsidR="00E63344">
        <w:rPr>
          <w:rFonts w:ascii="Arial" w:hAnsi="Arial" w:cs="Arial"/>
        </w:rPr>
        <w:t xml:space="preserve">, </w:t>
      </w:r>
      <w:r w:rsidR="00E63344">
        <w:rPr>
          <w:rFonts w:ascii="Arial" w:hAnsi="Arial" w:cs="Arial"/>
        </w:rPr>
        <w:lastRenderedPageBreak/>
        <w:t>podrubrici „OBAVIJEST O REZULTATIMA IZBORA“</w:t>
      </w:r>
      <w:r w:rsidRPr="00C91C80">
        <w:rPr>
          <w:rFonts w:ascii="Arial" w:hAnsi="Arial" w:cs="Arial"/>
        </w:rPr>
        <w:t xml:space="preserve"> u roku 15 dana od dana sklapanja ugovora o radu sa izabranim kandidatom. </w:t>
      </w:r>
    </w:p>
    <w:p w:rsidR="002133CE" w:rsidRPr="00C91C80" w:rsidRDefault="002133CE" w:rsidP="002133CE">
      <w:pPr>
        <w:jc w:val="both"/>
        <w:rPr>
          <w:rFonts w:ascii="Arial" w:hAnsi="Arial" w:cs="Arial"/>
        </w:rPr>
      </w:pPr>
    </w:p>
    <w:p w:rsidR="00B959E1" w:rsidRPr="00BB09FF" w:rsidRDefault="00B959E1" w:rsidP="00B959E1">
      <w:pPr>
        <w:rPr>
          <w:rFonts w:ascii="Arial" w:hAnsi="Arial" w:cs="Arial"/>
        </w:rPr>
      </w:pPr>
      <w:r w:rsidRPr="00CC0EFE">
        <w:rPr>
          <w:rFonts w:ascii="Arial" w:hAnsi="Arial" w:cs="Arial"/>
        </w:rPr>
        <w:t xml:space="preserve">Natječaj je objavljen </w:t>
      </w:r>
      <w:r w:rsidR="00EE2AD7">
        <w:rPr>
          <w:rFonts w:ascii="Arial" w:hAnsi="Arial" w:cs="Arial"/>
        </w:rPr>
        <w:t>2</w:t>
      </w:r>
      <w:r w:rsidR="007A6175">
        <w:rPr>
          <w:rFonts w:ascii="Arial" w:hAnsi="Arial" w:cs="Arial"/>
        </w:rPr>
        <w:t>7</w:t>
      </w:r>
      <w:r w:rsidR="00EE2AD7">
        <w:rPr>
          <w:rFonts w:ascii="Arial" w:hAnsi="Arial" w:cs="Arial"/>
        </w:rPr>
        <w:t>.</w:t>
      </w:r>
      <w:r w:rsidRPr="00E13B33">
        <w:rPr>
          <w:rFonts w:ascii="Arial" w:hAnsi="Arial" w:cs="Arial"/>
        </w:rPr>
        <w:t xml:space="preserve"> </w:t>
      </w:r>
      <w:r w:rsidR="00EE2AD7">
        <w:rPr>
          <w:rFonts w:ascii="Arial" w:hAnsi="Arial" w:cs="Arial"/>
        </w:rPr>
        <w:t>siječnja</w:t>
      </w:r>
      <w:r w:rsidRPr="00E13B33">
        <w:rPr>
          <w:rFonts w:ascii="Arial" w:hAnsi="Arial" w:cs="Arial"/>
        </w:rPr>
        <w:t xml:space="preserve"> 20</w:t>
      </w:r>
      <w:r w:rsidR="00EE2AD7">
        <w:rPr>
          <w:rFonts w:ascii="Arial" w:hAnsi="Arial" w:cs="Arial"/>
        </w:rPr>
        <w:t>20</w:t>
      </w:r>
      <w:r w:rsidRPr="00E13B33">
        <w:rPr>
          <w:rFonts w:ascii="Arial" w:hAnsi="Arial" w:cs="Arial"/>
        </w:rPr>
        <w:t xml:space="preserve">. godine </w:t>
      </w:r>
      <w:r w:rsidRPr="00CC0EFE">
        <w:rPr>
          <w:rFonts w:ascii="Arial" w:hAnsi="Arial" w:cs="Arial"/>
        </w:rPr>
        <w:t>na oglasnoj ploči i web stranici Škole te na oglasnoj ploči i web stranici Hrvatskog zavoda za zapošljavanje.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  <w:r w:rsidRPr="00C91C80">
        <w:rPr>
          <w:rFonts w:ascii="Arial" w:hAnsi="Arial" w:cs="Arial"/>
        </w:rPr>
        <w:t xml:space="preserve">Podnošenjem prijave na natječaj kandidat daje izričitu privolu </w:t>
      </w:r>
      <w:r w:rsidR="00B959E1" w:rsidRPr="00C91C80">
        <w:rPr>
          <w:rFonts w:ascii="Arial" w:hAnsi="Arial" w:cs="Arial"/>
        </w:rPr>
        <w:t>Osnov</w:t>
      </w:r>
      <w:r w:rsidR="00E63344">
        <w:rPr>
          <w:rFonts w:ascii="Arial" w:hAnsi="Arial" w:cs="Arial"/>
        </w:rPr>
        <w:t>noj</w:t>
      </w:r>
      <w:r w:rsidR="00B959E1" w:rsidRPr="00C91C80">
        <w:rPr>
          <w:rFonts w:ascii="Arial" w:hAnsi="Arial" w:cs="Arial"/>
        </w:rPr>
        <w:t xml:space="preserve"> </w:t>
      </w:r>
      <w:r w:rsidR="00B959E1">
        <w:rPr>
          <w:rFonts w:ascii="Arial" w:hAnsi="Arial" w:cs="Arial"/>
        </w:rPr>
        <w:t>glaz</w:t>
      </w:r>
      <w:r w:rsidR="00E63344">
        <w:rPr>
          <w:rFonts w:ascii="Arial" w:hAnsi="Arial" w:cs="Arial"/>
        </w:rPr>
        <w:t xml:space="preserve">benoj </w:t>
      </w:r>
      <w:r w:rsidR="00B959E1">
        <w:rPr>
          <w:rFonts w:ascii="Arial" w:hAnsi="Arial" w:cs="Arial"/>
        </w:rPr>
        <w:t>škol</w:t>
      </w:r>
      <w:r w:rsidR="00E63344">
        <w:rPr>
          <w:rFonts w:ascii="Arial" w:hAnsi="Arial" w:cs="Arial"/>
        </w:rPr>
        <w:t>i</w:t>
      </w:r>
      <w:r w:rsidR="00B959E1">
        <w:rPr>
          <w:rFonts w:ascii="Arial" w:hAnsi="Arial" w:cs="Arial"/>
        </w:rPr>
        <w:t xml:space="preserve"> Metković</w:t>
      </w:r>
      <w:r w:rsidRPr="00C91C80">
        <w:rPr>
          <w:rFonts w:ascii="Arial" w:hAnsi="Arial" w:cs="Arial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2133CE" w:rsidRPr="00C91C80" w:rsidRDefault="002133CE" w:rsidP="002133CE">
      <w:pPr>
        <w:ind w:right="28"/>
        <w:jc w:val="both"/>
        <w:rPr>
          <w:rFonts w:ascii="Arial" w:hAnsi="Arial" w:cs="Arial"/>
        </w:rPr>
      </w:pPr>
    </w:p>
    <w:p w:rsidR="002133CE" w:rsidRPr="00C91C80" w:rsidRDefault="002133CE" w:rsidP="002133CE">
      <w:pPr>
        <w:jc w:val="both"/>
        <w:rPr>
          <w:rFonts w:ascii="Arial" w:hAnsi="Arial" w:cs="Arial"/>
        </w:rPr>
      </w:pPr>
    </w:p>
    <w:p w:rsidR="00DE322C" w:rsidRPr="00BB09FF" w:rsidRDefault="00DE322C" w:rsidP="00DE322C">
      <w:pPr>
        <w:rPr>
          <w:rFonts w:ascii="Arial" w:hAnsi="Arial" w:cs="Arial"/>
        </w:rPr>
      </w:pPr>
    </w:p>
    <w:p w:rsidR="00B162F0" w:rsidRDefault="00B162F0" w:rsidP="00DE322C">
      <w:pPr>
        <w:rPr>
          <w:rFonts w:ascii="Arial" w:hAnsi="Arial" w:cs="Arial"/>
        </w:rPr>
      </w:pPr>
    </w:p>
    <w:p w:rsidR="0000058B" w:rsidRPr="00B162F0" w:rsidRDefault="00DE322C" w:rsidP="00DE322C">
      <w:pPr>
        <w:rPr>
          <w:rFonts w:ascii="Arial" w:hAnsi="Arial" w:cs="Arial"/>
        </w:rPr>
      </w:pPr>
      <w:r w:rsidRPr="00B162F0">
        <w:rPr>
          <w:rFonts w:ascii="Arial" w:hAnsi="Arial" w:cs="Arial"/>
        </w:rPr>
        <w:t>Kl: 602-01/</w:t>
      </w:r>
      <w:r w:rsidR="00A061DE">
        <w:rPr>
          <w:rFonts w:ascii="Arial" w:hAnsi="Arial" w:cs="Arial"/>
        </w:rPr>
        <w:t>20</w:t>
      </w:r>
      <w:r w:rsidRPr="00B162F0">
        <w:rPr>
          <w:rFonts w:ascii="Arial" w:hAnsi="Arial" w:cs="Arial"/>
        </w:rPr>
        <w:t>-01</w:t>
      </w:r>
      <w:r w:rsidR="00F55F57" w:rsidRPr="00B162F0">
        <w:rPr>
          <w:rFonts w:ascii="Arial" w:hAnsi="Arial" w:cs="Arial"/>
        </w:rPr>
        <w:t>/</w:t>
      </w:r>
      <w:r w:rsidR="00BA6D37">
        <w:rPr>
          <w:rFonts w:ascii="Arial" w:hAnsi="Arial" w:cs="Arial"/>
        </w:rPr>
        <w:t>15</w:t>
      </w:r>
    </w:p>
    <w:p w:rsidR="00DE322C" w:rsidRPr="00B162F0" w:rsidRDefault="00DE322C" w:rsidP="00DE322C">
      <w:pPr>
        <w:rPr>
          <w:rFonts w:ascii="Arial" w:hAnsi="Arial" w:cs="Arial"/>
        </w:rPr>
      </w:pPr>
      <w:r w:rsidRPr="00B162F0">
        <w:rPr>
          <w:rFonts w:ascii="Arial" w:hAnsi="Arial" w:cs="Arial"/>
        </w:rPr>
        <w:t>Urbroj: 2117/1-22/</w:t>
      </w:r>
      <w:r w:rsidR="00A061DE">
        <w:rPr>
          <w:rFonts w:ascii="Arial" w:hAnsi="Arial" w:cs="Arial"/>
        </w:rPr>
        <w:t>20</w:t>
      </w:r>
      <w:r w:rsidRPr="00B162F0">
        <w:rPr>
          <w:rFonts w:ascii="Arial" w:hAnsi="Arial" w:cs="Arial"/>
        </w:rPr>
        <w:t>-01</w:t>
      </w:r>
    </w:p>
    <w:p w:rsidR="00B162F0" w:rsidRDefault="00B162F0" w:rsidP="00DE322C">
      <w:pPr>
        <w:rPr>
          <w:rFonts w:ascii="Arial" w:hAnsi="Arial" w:cs="Arial"/>
        </w:rPr>
      </w:pPr>
    </w:p>
    <w:p w:rsidR="004552CC" w:rsidRDefault="00DE322C" w:rsidP="00BC2077">
      <w:pPr>
        <w:rPr>
          <w:rFonts w:ascii="Arial" w:hAnsi="Arial" w:cs="Arial"/>
        </w:rPr>
      </w:pPr>
      <w:r w:rsidRPr="00B162F0">
        <w:rPr>
          <w:rFonts w:ascii="Arial" w:hAnsi="Arial" w:cs="Arial"/>
        </w:rPr>
        <w:t xml:space="preserve">U Metkoviću, </w:t>
      </w:r>
      <w:r w:rsidR="00A061DE">
        <w:rPr>
          <w:rFonts w:ascii="Arial" w:hAnsi="Arial" w:cs="Arial"/>
        </w:rPr>
        <w:t>24</w:t>
      </w:r>
      <w:r w:rsidR="00B959E1">
        <w:rPr>
          <w:rFonts w:ascii="Arial" w:hAnsi="Arial" w:cs="Arial"/>
        </w:rPr>
        <w:t xml:space="preserve">. </w:t>
      </w:r>
      <w:r w:rsidR="00A061DE">
        <w:rPr>
          <w:rFonts w:ascii="Arial" w:hAnsi="Arial" w:cs="Arial"/>
        </w:rPr>
        <w:t>siječnja 2020. godine</w:t>
      </w:r>
    </w:p>
    <w:p w:rsidR="00BC2077" w:rsidRPr="00192588" w:rsidRDefault="00BC2077" w:rsidP="00BC2077">
      <w:pPr>
        <w:rPr>
          <w:rFonts w:ascii="Arial" w:hAnsi="Arial" w:cs="Arial"/>
          <w:color w:val="FF0000"/>
        </w:rPr>
      </w:pP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B162F0" w:rsidRDefault="00B162F0" w:rsidP="00846F56">
      <w:pPr>
        <w:jc w:val="right"/>
        <w:rPr>
          <w:rFonts w:ascii="Arial" w:hAnsi="Arial" w:cs="Arial"/>
        </w:rPr>
      </w:pPr>
    </w:p>
    <w:p w:rsidR="00DE322C" w:rsidRPr="00DE322C" w:rsidRDefault="00DE322C" w:rsidP="00846F56">
      <w:pPr>
        <w:jc w:val="right"/>
        <w:rPr>
          <w:rFonts w:ascii="Arial" w:hAnsi="Arial" w:cs="Arial"/>
        </w:rPr>
      </w:pPr>
      <w:r w:rsidRPr="00DE322C">
        <w:rPr>
          <w:rFonts w:ascii="Arial" w:hAnsi="Arial" w:cs="Arial"/>
        </w:rPr>
        <w:t>Ravnatelj:</w:t>
      </w:r>
    </w:p>
    <w:p w:rsidR="00DE322C" w:rsidRPr="00DE322C" w:rsidRDefault="00DE322C" w:rsidP="00846F56">
      <w:pPr>
        <w:ind w:firstLine="360"/>
        <w:jc w:val="right"/>
        <w:rPr>
          <w:rFonts w:ascii="Arial" w:hAnsi="Arial" w:cs="Arial"/>
        </w:rPr>
      </w:pPr>
      <w:r w:rsidRPr="00DE322C">
        <w:rPr>
          <w:rFonts w:ascii="Arial" w:hAnsi="Arial" w:cs="Arial"/>
        </w:rPr>
        <w:t>Zvonko Knežević, prof.</w:t>
      </w:r>
    </w:p>
    <w:sectPr w:rsidR="00DE322C" w:rsidRPr="00DE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17" w:rsidRDefault="005D1A17" w:rsidP="00CB38C3">
      <w:r>
        <w:separator/>
      </w:r>
    </w:p>
  </w:endnote>
  <w:endnote w:type="continuationSeparator" w:id="0">
    <w:p w:rsidR="005D1A17" w:rsidRDefault="005D1A17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17" w:rsidRDefault="005D1A17" w:rsidP="00CB38C3">
      <w:r>
        <w:separator/>
      </w:r>
    </w:p>
  </w:footnote>
  <w:footnote w:type="continuationSeparator" w:id="0">
    <w:p w:rsidR="005D1A17" w:rsidRDefault="005D1A17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8C8"/>
    <w:multiLevelType w:val="multilevel"/>
    <w:tmpl w:val="BAE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656B4"/>
    <w:multiLevelType w:val="hybridMultilevel"/>
    <w:tmpl w:val="804A3F0E"/>
    <w:lvl w:ilvl="0" w:tplc="5EF0B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058B"/>
    <w:rsid w:val="00013D15"/>
    <w:rsid w:val="000254A9"/>
    <w:rsid w:val="00074F84"/>
    <w:rsid w:val="000D152F"/>
    <w:rsid w:val="000F52BB"/>
    <w:rsid w:val="00113F0E"/>
    <w:rsid w:val="00115AD4"/>
    <w:rsid w:val="00131D19"/>
    <w:rsid w:val="00141E51"/>
    <w:rsid w:val="0019109C"/>
    <w:rsid w:val="00192588"/>
    <w:rsid w:val="001A3BBA"/>
    <w:rsid w:val="001D23E1"/>
    <w:rsid w:val="001E1E91"/>
    <w:rsid w:val="001E45A6"/>
    <w:rsid w:val="001E4BB0"/>
    <w:rsid w:val="001E6557"/>
    <w:rsid w:val="001E6EA9"/>
    <w:rsid w:val="00203A32"/>
    <w:rsid w:val="0020495D"/>
    <w:rsid w:val="00206B9E"/>
    <w:rsid w:val="002133CE"/>
    <w:rsid w:val="00216481"/>
    <w:rsid w:val="002262F4"/>
    <w:rsid w:val="0024396D"/>
    <w:rsid w:val="00254E22"/>
    <w:rsid w:val="00261FD1"/>
    <w:rsid w:val="002859B6"/>
    <w:rsid w:val="002B2F99"/>
    <w:rsid w:val="002C78B4"/>
    <w:rsid w:val="002E277A"/>
    <w:rsid w:val="00311703"/>
    <w:rsid w:val="0031492A"/>
    <w:rsid w:val="00326DD8"/>
    <w:rsid w:val="00355675"/>
    <w:rsid w:val="00374482"/>
    <w:rsid w:val="00391524"/>
    <w:rsid w:val="003A28BE"/>
    <w:rsid w:val="003E1625"/>
    <w:rsid w:val="003F11DD"/>
    <w:rsid w:val="0044235E"/>
    <w:rsid w:val="004552CC"/>
    <w:rsid w:val="00465EDD"/>
    <w:rsid w:val="004D574A"/>
    <w:rsid w:val="0051390C"/>
    <w:rsid w:val="00521541"/>
    <w:rsid w:val="0053624B"/>
    <w:rsid w:val="005B798E"/>
    <w:rsid w:val="005D1A17"/>
    <w:rsid w:val="0060156D"/>
    <w:rsid w:val="00603F41"/>
    <w:rsid w:val="00644EF6"/>
    <w:rsid w:val="0067415A"/>
    <w:rsid w:val="00674414"/>
    <w:rsid w:val="0067754A"/>
    <w:rsid w:val="0068771D"/>
    <w:rsid w:val="006B7D6C"/>
    <w:rsid w:val="006C72AD"/>
    <w:rsid w:val="007612D9"/>
    <w:rsid w:val="007960EC"/>
    <w:rsid w:val="007A6175"/>
    <w:rsid w:val="007C17D5"/>
    <w:rsid w:val="0080754C"/>
    <w:rsid w:val="0082233F"/>
    <w:rsid w:val="008315F9"/>
    <w:rsid w:val="00843592"/>
    <w:rsid w:val="00846F56"/>
    <w:rsid w:val="00851423"/>
    <w:rsid w:val="00852D26"/>
    <w:rsid w:val="00874E20"/>
    <w:rsid w:val="008A0571"/>
    <w:rsid w:val="008D1626"/>
    <w:rsid w:val="008F66B1"/>
    <w:rsid w:val="00913708"/>
    <w:rsid w:val="00927FEE"/>
    <w:rsid w:val="00942CC8"/>
    <w:rsid w:val="00960433"/>
    <w:rsid w:val="00962DBE"/>
    <w:rsid w:val="009966D7"/>
    <w:rsid w:val="009A082D"/>
    <w:rsid w:val="009D7838"/>
    <w:rsid w:val="009F4996"/>
    <w:rsid w:val="009F6D6F"/>
    <w:rsid w:val="00A061DE"/>
    <w:rsid w:val="00A17D4B"/>
    <w:rsid w:val="00A22B52"/>
    <w:rsid w:val="00A254BC"/>
    <w:rsid w:val="00A70BE7"/>
    <w:rsid w:val="00AD4461"/>
    <w:rsid w:val="00AD53E6"/>
    <w:rsid w:val="00AF69D1"/>
    <w:rsid w:val="00B01B69"/>
    <w:rsid w:val="00B133D6"/>
    <w:rsid w:val="00B162F0"/>
    <w:rsid w:val="00B16522"/>
    <w:rsid w:val="00B80F69"/>
    <w:rsid w:val="00B826A3"/>
    <w:rsid w:val="00B959E1"/>
    <w:rsid w:val="00BA136A"/>
    <w:rsid w:val="00BA6D37"/>
    <w:rsid w:val="00BB09FF"/>
    <w:rsid w:val="00BC2077"/>
    <w:rsid w:val="00BC524A"/>
    <w:rsid w:val="00C34B3B"/>
    <w:rsid w:val="00C358FF"/>
    <w:rsid w:val="00C473C9"/>
    <w:rsid w:val="00CB38C3"/>
    <w:rsid w:val="00CB63F8"/>
    <w:rsid w:val="00CC06A1"/>
    <w:rsid w:val="00CC0EFE"/>
    <w:rsid w:val="00CF344C"/>
    <w:rsid w:val="00CF6A7C"/>
    <w:rsid w:val="00D014FD"/>
    <w:rsid w:val="00D20F35"/>
    <w:rsid w:val="00D523B1"/>
    <w:rsid w:val="00D57ACD"/>
    <w:rsid w:val="00DA1661"/>
    <w:rsid w:val="00DE322C"/>
    <w:rsid w:val="00E051DF"/>
    <w:rsid w:val="00E13B33"/>
    <w:rsid w:val="00E31AAF"/>
    <w:rsid w:val="00E35113"/>
    <w:rsid w:val="00E63344"/>
    <w:rsid w:val="00EE2AD7"/>
    <w:rsid w:val="00F0258B"/>
    <w:rsid w:val="00F12A54"/>
    <w:rsid w:val="00F51980"/>
    <w:rsid w:val="00F55F57"/>
    <w:rsid w:val="00F64B4B"/>
    <w:rsid w:val="00FC64B7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6639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0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3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gs-metkov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-metkov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2020-01-23T12:34:00Z</cp:lastPrinted>
  <dcterms:created xsi:type="dcterms:W3CDTF">2020-01-23T08:24:00Z</dcterms:created>
  <dcterms:modified xsi:type="dcterms:W3CDTF">2020-01-24T07:45:00Z</dcterms:modified>
</cp:coreProperties>
</file>