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A7FD3" w14:textId="0BC91EA2" w:rsidR="00333FE5" w:rsidRPr="000A6120" w:rsidRDefault="00AE2E0F">
      <w:pPr>
        <w:ind w:left="-15" w:right="0"/>
        <w:rPr>
          <w:sz w:val="24"/>
          <w:szCs w:val="24"/>
        </w:rPr>
      </w:pPr>
      <w:r w:rsidRPr="000A6120">
        <w:rPr>
          <w:sz w:val="24"/>
          <w:szCs w:val="24"/>
        </w:rPr>
        <w:t xml:space="preserve">Na temelju članaka 58. Zakona o odgoju i obrazovanju u osnovnoj i srednjoj školi </w:t>
      </w:r>
      <w:r w:rsidR="000A6120">
        <w:rPr>
          <w:sz w:val="24"/>
          <w:szCs w:val="24"/>
        </w:rPr>
        <w:t xml:space="preserve">(NN </w:t>
      </w:r>
      <w:r w:rsidR="000A6120" w:rsidRPr="000A6120">
        <w:rPr>
          <w:sz w:val="24"/>
          <w:szCs w:val="24"/>
        </w:rPr>
        <w:t xml:space="preserve">br. </w:t>
      </w:r>
      <w:bookmarkStart w:id="0" w:name="_GoBack"/>
      <w:bookmarkEnd w:id="0"/>
      <w:r w:rsidR="000A6120" w:rsidRPr="000A6120">
        <w:rPr>
          <w:sz w:val="24"/>
          <w:szCs w:val="24"/>
        </w:rPr>
        <w:t xml:space="preserve">87/08, 86/09, </w:t>
      </w:r>
      <w:r w:rsidR="000A6120">
        <w:rPr>
          <w:sz w:val="24"/>
          <w:szCs w:val="24"/>
        </w:rPr>
        <w:t>92/10,105/10,90/11,5/12,</w:t>
      </w:r>
      <w:r w:rsidR="000A6120" w:rsidRPr="000A6120">
        <w:rPr>
          <w:sz w:val="24"/>
          <w:szCs w:val="24"/>
        </w:rPr>
        <w:t xml:space="preserve">16/12, 86/12, 126/12, 94/13,152/14,7/17,68/18,98/19, 64/20,151/22,155/23,156/23) </w:t>
      </w:r>
      <w:r w:rsidRPr="000A6120">
        <w:rPr>
          <w:sz w:val="24"/>
          <w:szCs w:val="24"/>
        </w:rPr>
        <w:t xml:space="preserve"> i </w:t>
      </w:r>
      <w:r w:rsidRPr="000A6120">
        <w:rPr>
          <w:color w:val="auto"/>
          <w:sz w:val="24"/>
          <w:szCs w:val="24"/>
        </w:rPr>
        <w:t>članaka 2</w:t>
      </w:r>
      <w:r w:rsidR="00A02406" w:rsidRPr="000A6120">
        <w:rPr>
          <w:color w:val="auto"/>
          <w:sz w:val="24"/>
          <w:szCs w:val="24"/>
        </w:rPr>
        <w:t>6</w:t>
      </w:r>
      <w:r w:rsidRPr="000A6120">
        <w:rPr>
          <w:color w:val="auto"/>
          <w:sz w:val="24"/>
          <w:szCs w:val="24"/>
        </w:rPr>
        <w:t>.</w:t>
      </w:r>
      <w:r w:rsidRPr="000A6120">
        <w:rPr>
          <w:sz w:val="24"/>
          <w:szCs w:val="24"/>
        </w:rPr>
        <w:t xml:space="preserve"> Statuta Osnovne </w:t>
      </w:r>
      <w:r w:rsidR="00944E5F" w:rsidRPr="000A6120">
        <w:rPr>
          <w:sz w:val="24"/>
          <w:szCs w:val="24"/>
        </w:rPr>
        <w:t xml:space="preserve">glazbene </w:t>
      </w:r>
      <w:r w:rsidRPr="000A6120">
        <w:rPr>
          <w:sz w:val="24"/>
          <w:szCs w:val="24"/>
        </w:rPr>
        <w:t xml:space="preserve">škole </w:t>
      </w:r>
      <w:r w:rsidR="00C42568" w:rsidRPr="000A6120">
        <w:rPr>
          <w:sz w:val="24"/>
          <w:szCs w:val="24"/>
        </w:rPr>
        <w:t>Metković</w:t>
      </w:r>
      <w:r w:rsidRPr="000A6120">
        <w:rPr>
          <w:sz w:val="24"/>
          <w:szCs w:val="24"/>
        </w:rPr>
        <w:t xml:space="preserve">, Školski odbor, nakon </w:t>
      </w:r>
      <w:r w:rsidR="00C42568" w:rsidRPr="000A6120">
        <w:rPr>
          <w:sz w:val="24"/>
          <w:szCs w:val="24"/>
        </w:rPr>
        <w:t xml:space="preserve">provedene </w:t>
      </w:r>
      <w:r w:rsidRPr="000A6120">
        <w:rPr>
          <w:sz w:val="24"/>
          <w:szCs w:val="24"/>
        </w:rPr>
        <w:t>rasprave na Učiteljskom vijeću</w:t>
      </w:r>
      <w:r w:rsidR="00637B8C" w:rsidRPr="000A6120">
        <w:rPr>
          <w:sz w:val="24"/>
          <w:szCs w:val="24"/>
        </w:rPr>
        <w:t xml:space="preserve"> dana </w:t>
      </w:r>
      <w:r w:rsidR="000C5F8A" w:rsidRPr="000A6120">
        <w:rPr>
          <w:color w:val="auto"/>
          <w:sz w:val="24"/>
          <w:szCs w:val="24"/>
        </w:rPr>
        <w:t>17. veljače</w:t>
      </w:r>
      <w:r w:rsidR="00637B8C" w:rsidRPr="000A6120">
        <w:rPr>
          <w:color w:val="auto"/>
          <w:sz w:val="24"/>
          <w:szCs w:val="24"/>
        </w:rPr>
        <w:t xml:space="preserve"> 20</w:t>
      </w:r>
      <w:r w:rsidR="00A02406" w:rsidRPr="000A6120">
        <w:rPr>
          <w:color w:val="auto"/>
          <w:sz w:val="24"/>
          <w:szCs w:val="24"/>
        </w:rPr>
        <w:t>25</w:t>
      </w:r>
      <w:r w:rsidR="00637B8C" w:rsidRPr="000A6120">
        <w:rPr>
          <w:color w:val="auto"/>
          <w:sz w:val="24"/>
          <w:szCs w:val="24"/>
        </w:rPr>
        <w:t>.</w:t>
      </w:r>
      <w:r w:rsidRPr="000A6120">
        <w:rPr>
          <w:color w:val="auto"/>
          <w:sz w:val="24"/>
          <w:szCs w:val="24"/>
        </w:rPr>
        <w:t xml:space="preserve">, </w:t>
      </w:r>
      <w:r w:rsidRPr="000A6120">
        <w:rPr>
          <w:sz w:val="24"/>
          <w:szCs w:val="24"/>
        </w:rPr>
        <w:t>Vijeću roditelja</w:t>
      </w:r>
      <w:r w:rsidR="00637B8C" w:rsidRPr="000A6120">
        <w:rPr>
          <w:sz w:val="24"/>
          <w:szCs w:val="24"/>
        </w:rPr>
        <w:t xml:space="preserve"> dana </w:t>
      </w:r>
      <w:r w:rsidR="000C5F8A" w:rsidRPr="000A6120">
        <w:rPr>
          <w:color w:val="auto"/>
          <w:sz w:val="24"/>
          <w:szCs w:val="24"/>
        </w:rPr>
        <w:t xml:space="preserve">17. veljače </w:t>
      </w:r>
      <w:r w:rsidR="00637B8C" w:rsidRPr="000A6120">
        <w:rPr>
          <w:color w:val="auto"/>
          <w:sz w:val="24"/>
          <w:szCs w:val="24"/>
        </w:rPr>
        <w:t>20</w:t>
      </w:r>
      <w:r w:rsidR="00A02406" w:rsidRPr="000A6120">
        <w:rPr>
          <w:color w:val="auto"/>
          <w:sz w:val="24"/>
          <w:szCs w:val="24"/>
        </w:rPr>
        <w:t>25</w:t>
      </w:r>
      <w:r w:rsidR="00637B8C" w:rsidRPr="000A6120">
        <w:rPr>
          <w:sz w:val="24"/>
          <w:szCs w:val="24"/>
        </w:rPr>
        <w:t>.</w:t>
      </w:r>
      <w:r w:rsidRPr="000A6120">
        <w:rPr>
          <w:sz w:val="24"/>
          <w:szCs w:val="24"/>
        </w:rPr>
        <w:t xml:space="preserve"> i Vijeću učenika</w:t>
      </w:r>
      <w:r w:rsidR="00637B8C" w:rsidRPr="000A6120">
        <w:rPr>
          <w:sz w:val="24"/>
          <w:szCs w:val="24"/>
        </w:rPr>
        <w:t xml:space="preserve"> dana </w:t>
      </w:r>
      <w:r w:rsidR="000C5F8A" w:rsidRPr="000A6120">
        <w:rPr>
          <w:sz w:val="24"/>
          <w:szCs w:val="24"/>
        </w:rPr>
        <w:t xml:space="preserve">18. veljače </w:t>
      </w:r>
      <w:r w:rsidR="00637B8C" w:rsidRPr="000A6120">
        <w:rPr>
          <w:color w:val="auto"/>
          <w:sz w:val="24"/>
          <w:szCs w:val="24"/>
        </w:rPr>
        <w:t>20</w:t>
      </w:r>
      <w:r w:rsidR="00A02406" w:rsidRPr="000A6120">
        <w:rPr>
          <w:color w:val="auto"/>
          <w:sz w:val="24"/>
          <w:szCs w:val="24"/>
        </w:rPr>
        <w:t>25</w:t>
      </w:r>
      <w:r w:rsidR="00DD5150" w:rsidRPr="000A6120">
        <w:rPr>
          <w:sz w:val="24"/>
          <w:szCs w:val="24"/>
        </w:rPr>
        <w:t>.</w:t>
      </w:r>
      <w:r w:rsidR="00637B8C" w:rsidRPr="000A6120">
        <w:rPr>
          <w:sz w:val="24"/>
          <w:szCs w:val="24"/>
        </w:rPr>
        <w:t xml:space="preserve">, </w:t>
      </w:r>
      <w:r w:rsidRPr="000A6120">
        <w:rPr>
          <w:sz w:val="24"/>
          <w:szCs w:val="24"/>
        </w:rPr>
        <w:t xml:space="preserve">na sjednici održanoj </w:t>
      </w:r>
      <w:r w:rsidR="000C5F8A" w:rsidRPr="000A6120">
        <w:rPr>
          <w:sz w:val="24"/>
          <w:szCs w:val="24"/>
        </w:rPr>
        <w:t>19</w:t>
      </w:r>
      <w:r w:rsidR="00A02406" w:rsidRPr="000A6120">
        <w:rPr>
          <w:sz w:val="24"/>
          <w:szCs w:val="24"/>
        </w:rPr>
        <w:t>.</w:t>
      </w:r>
      <w:r w:rsidR="00637B8C" w:rsidRPr="000A6120">
        <w:rPr>
          <w:sz w:val="24"/>
          <w:szCs w:val="24"/>
        </w:rPr>
        <w:t xml:space="preserve"> </w:t>
      </w:r>
      <w:r w:rsidR="000C5F8A" w:rsidRPr="000A6120">
        <w:rPr>
          <w:sz w:val="24"/>
          <w:szCs w:val="24"/>
        </w:rPr>
        <w:t xml:space="preserve">veljače </w:t>
      </w:r>
      <w:r w:rsidRPr="000A6120">
        <w:rPr>
          <w:sz w:val="24"/>
          <w:szCs w:val="24"/>
        </w:rPr>
        <w:t>20</w:t>
      </w:r>
      <w:r w:rsidR="00A02406" w:rsidRPr="000A6120">
        <w:rPr>
          <w:sz w:val="24"/>
          <w:szCs w:val="24"/>
        </w:rPr>
        <w:t>25</w:t>
      </w:r>
      <w:r w:rsidRPr="000A6120">
        <w:rPr>
          <w:sz w:val="24"/>
          <w:szCs w:val="24"/>
        </w:rPr>
        <w:t xml:space="preserve">. donio je </w:t>
      </w:r>
    </w:p>
    <w:p w14:paraId="00B67C8D" w14:textId="77777777" w:rsidR="00333FE5" w:rsidRPr="000A6120" w:rsidRDefault="00AE2E0F">
      <w:pPr>
        <w:spacing w:after="0" w:line="259" w:lineRule="auto"/>
        <w:ind w:right="0" w:firstLine="0"/>
        <w:jc w:val="left"/>
        <w:rPr>
          <w:sz w:val="24"/>
          <w:szCs w:val="24"/>
        </w:rPr>
      </w:pPr>
      <w:r w:rsidRPr="000A6120">
        <w:rPr>
          <w:sz w:val="24"/>
          <w:szCs w:val="24"/>
        </w:rPr>
        <w:t xml:space="preserve"> </w:t>
      </w:r>
    </w:p>
    <w:p w14:paraId="73D4D7DB" w14:textId="77777777" w:rsidR="00333FE5" w:rsidRPr="00BF0CC9" w:rsidRDefault="00AE2E0F">
      <w:pPr>
        <w:spacing w:after="71" w:line="259" w:lineRule="auto"/>
        <w:ind w:right="0" w:firstLine="0"/>
        <w:jc w:val="left"/>
        <w:rPr>
          <w:sz w:val="24"/>
          <w:szCs w:val="24"/>
        </w:rPr>
      </w:pPr>
      <w:r w:rsidRPr="00BF0CC9">
        <w:rPr>
          <w:sz w:val="24"/>
          <w:szCs w:val="24"/>
        </w:rPr>
        <w:t xml:space="preserve"> </w:t>
      </w:r>
    </w:p>
    <w:p w14:paraId="4769D3F6" w14:textId="77777777" w:rsidR="00333FE5" w:rsidRPr="00BF0CC9" w:rsidRDefault="00AE2E0F">
      <w:pPr>
        <w:spacing w:after="0" w:line="259" w:lineRule="auto"/>
        <w:ind w:right="8" w:firstLine="0"/>
        <w:jc w:val="center"/>
        <w:rPr>
          <w:sz w:val="24"/>
          <w:szCs w:val="24"/>
        </w:rPr>
      </w:pPr>
      <w:r w:rsidRPr="00BF0CC9">
        <w:rPr>
          <w:b/>
          <w:sz w:val="24"/>
          <w:szCs w:val="24"/>
        </w:rPr>
        <w:t xml:space="preserve">ETIČKI KODEKS </w:t>
      </w:r>
    </w:p>
    <w:p w14:paraId="41F55CDC" w14:textId="77777777" w:rsidR="00333FE5" w:rsidRPr="00BF0CC9" w:rsidRDefault="00AE2E0F" w:rsidP="00944E5F">
      <w:pPr>
        <w:spacing w:line="238" w:lineRule="auto"/>
        <w:ind w:left="873" w:right="817" w:firstLine="0"/>
        <w:jc w:val="center"/>
        <w:rPr>
          <w:sz w:val="24"/>
          <w:szCs w:val="24"/>
        </w:rPr>
      </w:pPr>
      <w:r w:rsidRPr="00BF0CC9">
        <w:rPr>
          <w:b/>
          <w:sz w:val="24"/>
          <w:szCs w:val="24"/>
        </w:rPr>
        <w:t xml:space="preserve">NEPOSREDNIH NOSITELJA ODGOJNO-OBRAZOVNE DJELATNOSTI U </w:t>
      </w:r>
      <w:r w:rsidR="00944E5F">
        <w:rPr>
          <w:b/>
          <w:sz w:val="24"/>
          <w:szCs w:val="24"/>
        </w:rPr>
        <w:t>OGŠ METKOVIĆ</w:t>
      </w:r>
    </w:p>
    <w:p w14:paraId="7CF82B40"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57A03374"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37E2D710"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14614633" w14:textId="77777777" w:rsidR="00333FE5" w:rsidRPr="00BF0CC9" w:rsidRDefault="00AE2E0F">
      <w:pPr>
        <w:spacing w:after="0" w:line="259" w:lineRule="auto"/>
        <w:ind w:left="-5" w:right="0" w:hanging="10"/>
        <w:jc w:val="left"/>
        <w:rPr>
          <w:sz w:val="24"/>
          <w:szCs w:val="24"/>
        </w:rPr>
      </w:pPr>
      <w:r w:rsidRPr="00BF0CC9">
        <w:rPr>
          <w:b/>
          <w:sz w:val="24"/>
          <w:szCs w:val="24"/>
        </w:rPr>
        <w:t xml:space="preserve">I. UVODNI DIO </w:t>
      </w:r>
    </w:p>
    <w:p w14:paraId="72CECDA5" w14:textId="77777777" w:rsidR="00333FE5" w:rsidRPr="00BF0CC9" w:rsidRDefault="00AE2E0F">
      <w:pPr>
        <w:spacing w:after="0" w:line="259" w:lineRule="auto"/>
        <w:ind w:left="10" w:right="7" w:hanging="10"/>
        <w:jc w:val="center"/>
        <w:rPr>
          <w:sz w:val="24"/>
          <w:szCs w:val="24"/>
        </w:rPr>
      </w:pPr>
      <w:r w:rsidRPr="00BF0CC9">
        <w:rPr>
          <w:sz w:val="24"/>
          <w:szCs w:val="24"/>
        </w:rPr>
        <w:t xml:space="preserve">Članak 1. </w:t>
      </w:r>
    </w:p>
    <w:p w14:paraId="02B418D9"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5229F181" w14:textId="77777777" w:rsidR="00333FE5" w:rsidRPr="00BF0CC9" w:rsidRDefault="00AE2E0F">
      <w:pPr>
        <w:ind w:left="-15" w:right="0"/>
        <w:rPr>
          <w:sz w:val="24"/>
          <w:szCs w:val="24"/>
        </w:rPr>
      </w:pPr>
      <w:r w:rsidRPr="00BF0CC9">
        <w:rPr>
          <w:sz w:val="24"/>
          <w:szCs w:val="24"/>
        </w:rPr>
        <w:t xml:space="preserve">Etički kodeks neposrednih nositelja odgojno - obrazovne djelatnosti u </w:t>
      </w:r>
      <w:r w:rsidR="00944E5F">
        <w:rPr>
          <w:sz w:val="24"/>
          <w:szCs w:val="24"/>
        </w:rPr>
        <w:t>OGŠ</w:t>
      </w:r>
      <w:r w:rsidRPr="00BF0CC9">
        <w:rPr>
          <w:sz w:val="24"/>
          <w:szCs w:val="24"/>
        </w:rPr>
        <w:t xml:space="preserve"> </w:t>
      </w:r>
      <w:r w:rsidR="006D7912" w:rsidRPr="00BF0CC9">
        <w:rPr>
          <w:sz w:val="24"/>
          <w:szCs w:val="24"/>
        </w:rPr>
        <w:t>Metković</w:t>
      </w:r>
      <w:r w:rsidRPr="00BF0CC9">
        <w:rPr>
          <w:sz w:val="24"/>
          <w:szCs w:val="24"/>
        </w:rPr>
        <w:t xml:space="preserve"> (u daljnjem tekstu: Etički kodeks) predstavlja minimalni zajednički sustav vrijednosti koje neposredni nositelji odgojno – obrazovne djelatnosti u školskoj ustanovi (u daljnjem </w:t>
      </w:r>
      <w:r w:rsidR="00944E5F">
        <w:rPr>
          <w:sz w:val="24"/>
          <w:szCs w:val="24"/>
        </w:rPr>
        <w:t xml:space="preserve">tekstu: učiteljice / učitelji </w:t>
      </w:r>
      <w:r w:rsidRPr="00BF0CC9">
        <w:rPr>
          <w:sz w:val="24"/>
          <w:szCs w:val="24"/>
        </w:rPr>
        <w:t xml:space="preserve">i ostali radnici) uvažavaju u svojem djelovanju. </w:t>
      </w:r>
    </w:p>
    <w:p w14:paraId="2E22D64E"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09844329" w14:textId="77777777" w:rsidR="00333FE5" w:rsidRPr="00BF0CC9" w:rsidRDefault="00AE2E0F">
      <w:pPr>
        <w:spacing w:after="0" w:line="259" w:lineRule="auto"/>
        <w:ind w:left="10" w:right="7" w:hanging="10"/>
        <w:jc w:val="center"/>
        <w:rPr>
          <w:sz w:val="24"/>
          <w:szCs w:val="24"/>
        </w:rPr>
      </w:pPr>
      <w:r w:rsidRPr="00BF0CC9">
        <w:rPr>
          <w:sz w:val="24"/>
          <w:szCs w:val="24"/>
        </w:rPr>
        <w:t xml:space="preserve">Članak 2. </w:t>
      </w:r>
    </w:p>
    <w:p w14:paraId="321120AF" w14:textId="77777777" w:rsidR="00333FE5" w:rsidRPr="00BF0CC9" w:rsidRDefault="00AE2E0F">
      <w:pPr>
        <w:spacing w:after="0" w:line="259" w:lineRule="auto"/>
        <w:ind w:left="56" w:right="0" w:firstLine="0"/>
        <w:jc w:val="center"/>
        <w:rPr>
          <w:sz w:val="24"/>
          <w:szCs w:val="24"/>
        </w:rPr>
      </w:pPr>
      <w:r w:rsidRPr="00BF0CC9">
        <w:rPr>
          <w:sz w:val="24"/>
          <w:szCs w:val="24"/>
        </w:rPr>
        <w:t xml:space="preserve"> </w:t>
      </w:r>
    </w:p>
    <w:p w14:paraId="561FBA88" w14:textId="77777777" w:rsidR="00333FE5" w:rsidRPr="00BF0CC9" w:rsidRDefault="00AE2E0F">
      <w:pPr>
        <w:ind w:left="-15" w:right="0"/>
        <w:rPr>
          <w:sz w:val="24"/>
          <w:szCs w:val="24"/>
        </w:rPr>
      </w:pPr>
      <w:r w:rsidRPr="00BF0CC9">
        <w:rPr>
          <w:sz w:val="24"/>
          <w:szCs w:val="24"/>
        </w:rPr>
        <w:t xml:space="preserve">Cilj je Etičkog kodeksa poticati razumijevanje i prihvaćanje temeljnih načela moralno opravdanoga ponašanja te njihovu primjenu.  </w:t>
      </w:r>
    </w:p>
    <w:p w14:paraId="1A43CEE5" w14:textId="77777777" w:rsidR="00333FE5" w:rsidRPr="00BF0CC9" w:rsidRDefault="00AE2E0F">
      <w:pPr>
        <w:ind w:left="-15" w:right="0"/>
        <w:rPr>
          <w:sz w:val="24"/>
          <w:szCs w:val="24"/>
        </w:rPr>
      </w:pPr>
      <w:r w:rsidRPr="00BF0CC9">
        <w:rPr>
          <w:sz w:val="24"/>
          <w:szCs w:val="24"/>
        </w:rPr>
        <w:t>Etički kodeks nastoji afirmirati i promicati osjetljivost za vrijednosti koje su specifične za odgojno – obrazovnu djelatnost u najširem smislu, a koje nisu ugra</w:t>
      </w:r>
      <w:r w:rsidR="006D7912" w:rsidRPr="00BF0CC9">
        <w:rPr>
          <w:sz w:val="24"/>
          <w:szCs w:val="24"/>
        </w:rPr>
        <w:t>đ</w:t>
      </w:r>
      <w:r w:rsidRPr="00BF0CC9">
        <w:rPr>
          <w:sz w:val="24"/>
          <w:szCs w:val="24"/>
        </w:rPr>
        <w:t xml:space="preserve">ene u zakonsku regulativu. </w:t>
      </w:r>
    </w:p>
    <w:p w14:paraId="3664F8B7"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5AA64FEF" w14:textId="77777777" w:rsidR="00333FE5" w:rsidRPr="00BF0CC9" w:rsidRDefault="00AE2E0F">
      <w:pPr>
        <w:spacing w:after="0" w:line="259" w:lineRule="auto"/>
        <w:ind w:left="10" w:right="7" w:hanging="10"/>
        <w:jc w:val="center"/>
        <w:rPr>
          <w:sz w:val="24"/>
          <w:szCs w:val="24"/>
        </w:rPr>
      </w:pPr>
      <w:r w:rsidRPr="00BF0CC9">
        <w:rPr>
          <w:sz w:val="24"/>
          <w:szCs w:val="24"/>
        </w:rPr>
        <w:t xml:space="preserve">Članak 3. </w:t>
      </w:r>
    </w:p>
    <w:p w14:paraId="39555A4B" w14:textId="77777777" w:rsidR="00333FE5" w:rsidRPr="00BF0CC9" w:rsidRDefault="00AE2E0F">
      <w:pPr>
        <w:spacing w:after="0" w:line="259" w:lineRule="auto"/>
        <w:ind w:left="56" w:right="0" w:firstLine="0"/>
        <w:jc w:val="center"/>
        <w:rPr>
          <w:sz w:val="24"/>
          <w:szCs w:val="24"/>
        </w:rPr>
      </w:pPr>
      <w:r w:rsidRPr="00BF0CC9">
        <w:rPr>
          <w:sz w:val="24"/>
          <w:szCs w:val="24"/>
        </w:rPr>
        <w:t xml:space="preserve"> </w:t>
      </w:r>
    </w:p>
    <w:p w14:paraId="1A75BA40" w14:textId="77777777" w:rsidR="00333FE5" w:rsidRPr="00BF0CC9" w:rsidRDefault="00AE2E0F">
      <w:pPr>
        <w:ind w:left="-15" w:right="0" w:firstLine="0"/>
        <w:rPr>
          <w:sz w:val="24"/>
          <w:szCs w:val="24"/>
        </w:rPr>
      </w:pPr>
      <w:r w:rsidRPr="00BF0CC9">
        <w:rPr>
          <w:sz w:val="24"/>
          <w:szCs w:val="24"/>
        </w:rPr>
        <w:t xml:space="preserve"> </w:t>
      </w:r>
      <w:r w:rsidR="00A02406">
        <w:rPr>
          <w:sz w:val="24"/>
          <w:szCs w:val="24"/>
        </w:rPr>
        <w:t>OGŠ</w:t>
      </w:r>
      <w:r w:rsidR="006D7912" w:rsidRPr="00BF0CC9">
        <w:rPr>
          <w:sz w:val="24"/>
          <w:szCs w:val="24"/>
        </w:rPr>
        <w:t xml:space="preserve"> Metković</w:t>
      </w:r>
      <w:r w:rsidRPr="00BF0CC9">
        <w:rPr>
          <w:sz w:val="24"/>
          <w:szCs w:val="24"/>
        </w:rPr>
        <w:t xml:space="preserve"> (u daljnjem tekstu: Škola) ima obvezu osigurati nužne uvjete kako b</w:t>
      </w:r>
      <w:r w:rsidR="001F3CBA">
        <w:rPr>
          <w:sz w:val="24"/>
          <w:szCs w:val="24"/>
        </w:rPr>
        <w:t xml:space="preserve">i svi učiteljice / učitelji i </w:t>
      </w:r>
      <w:r w:rsidRPr="00BF0CC9">
        <w:rPr>
          <w:sz w:val="24"/>
          <w:szCs w:val="24"/>
        </w:rPr>
        <w:t xml:space="preserve">ostali radnici mogli biti upoznati s Etičkim kodeksom.  </w:t>
      </w:r>
    </w:p>
    <w:p w14:paraId="3176FC46" w14:textId="77777777" w:rsidR="00333FE5" w:rsidRPr="00BF0CC9" w:rsidRDefault="00AE2E0F">
      <w:pPr>
        <w:ind w:left="-15" w:right="0"/>
        <w:rPr>
          <w:sz w:val="24"/>
          <w:szCs w:val="24"/>
        </w:rPr>
      </w:pPr>
      <w:r w:rsidRPr="00BF0CC9">
        <w:rPr>
          <w:sz w:val="24"/>
          <w:szCs w:val="24"/>
        </w:rPr>
        <w:t xml:space="preserve">Nepoznavanje ili nerazumijevanje etičkih standarda ne opravdava neetično ponašanje.  </w:t>
      </w:r>
    </w:p>
    <w:p w14:paraId="3CB8C6CC"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17AF50E3" w14:textId="77777777" w:rsidR="00333FE5" w:rsidRPr="00BF0CC9" w:rsidRDefault="00AE2E0F">
      <w:pPr>
        <w:spacing w:after="0" w:line="259" w:lineRule="auto"/>
        <w:ind w:left="10" w:right="7" w:hanging="10"/>
        <w:jc w:val="center"/>
        <w:rPr>
          <w:sz w:val="24"/>
          <w:szCs w:val="24"/>
        </w:rPr>
      </w:pPr>
      <w:r w:rsidRPr="00BF0CC9">
        <w:rPr>
          <w:sz w:val="24"/>
          <w:szCs w:val="24"/>
        </w:rPr>
        <w:t xml:space="preserve">Članak 4. </w:t>
      </w:r>
    </w:p>
    <w:p w14:paraId="3BBEC099" w14:textId="77777777" w:rsidR="00333FE5" w:rsidRPr="00BF0CC9" w:rsidRDefault="00AE2E0F">
      <w:pPr>
        <w:spacing w:after="0" w:line="259" w:lineRule="auto"/>
        <w:ind w:left="56" w:right="0" w:firstLine="0"/>
        <w:jc w:val="center"/>
        <w:rPr>
          <w:sz w:val="24"/>
          <w:szCs w:val="24"/>
        </w:rPr>
      </w:pPr>
      <w:r w:rsidRPr="00BF0CC9">
        <w:rPr>
          <w:sz w:val="24"/>
          <w:szCs w:val="24"/>
        </w:rPr>
        <w:t xml:space="preserve"> </w:t>
      </w:r>
    </w:p>
    <w:p w14:paraId="1FEF86E6" w14:textId="77777777" w:rsidR="00333FE5" w:rsidRPr="00BF0CC9" w:rsidRDefault="00A02406">
      <w:pPr>
        <w:ind w:left="-15" w:right="0"/>
        <w:rPr>
          <w:sz w:val="24"/>
          <w:szCs w:val="24"/>
        </w:rPr>
      </w:pPr>
      <w:r>
        <w:rPr>
          <w:sz w:val="24"/>
          <w:szCs w:val="24"/>
        </w:rPr>
        <w:t>Učitelji</w:t>
      </w:r>
      <w:r w:rsidR="00AE2E0F" w:rsidRPr="00BF0CC9">
        <w:rPr>
          <w:sz w:val="24"/>
          <w:szCs w:val="24"/>
        </w:rPr>
        <w:t xml:space="preserve"> i ostali radnici dužni su u svom radu postupati savjesno i odgovorno prema pravilima struke i u skladu s temeljnim načelima humanosti, moralnosti, ispravnosti te vrijednosti zaštićenih me</w:t>
      </w:r>
      <w:r w:rsidR="006D7912" w:rsidRPr="00BF0CC9">
        <w:rPr>
          <w:sz w:val="24"/>
          <w:szCs w:val="24"/>
        </w:rPr>
        <w:t>đ</w:t>
      </w:r>
      <w:r w:rsidR="00AE2E0F" w:rsidRPr="00BF0CC9">
        <w:rPr>
          <w:sz w:val="24"/>
          <w:szCs w:val="24"/>
        </w:rPr>
        <w:t xml:space="preserve">unarodnim pravom, osobito vodeći računa o pravima djece. </w:t>
      </w:r>
    </w:p>
    <w:p w14:paraId="4316ECD0"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6187B76F" w14:textId="77777777" w:rsidR="00616461" w:rsidRPr="00BF0CC9" w:rsidRDefault="00616461">
      <w:pPr>
        <w:spacing w:after="0" w:line="259" w:lineRule="auto"/>
        <w:ind w:left="10" w:right="7" w:hanging="10"/>
        <w:jc w:val="center"/>
        <w:rPr>
          <w:sz w:val="24"/>
          <w:szCs w:val="24"/>
        </w:rPr>
      </w:pPr>
    </w:p>
    <w:p w14:paraId="2E950F4B" w14:textId="77777777" w:rsidR="00616461" w:rsidRPr="00BF0CC9" w:rsidRDefault="00616461">
      <w:pPr>
        <w:spacing w:after="0" w:line="259" w:lineRule="auto"/>
        <w:ind w:left="10" w:right="7" w:hanging="10"/>
        <w:jc w:val="center"/>
        <w:rPr>
          <w:sz w:val="24"/>
          <w:szCs w:val="24"/>
        </w:rPr>
      </w:pPr>
    </w:p>
    <w:p w14:paraId="27786E4A" w14:textId="77777777" w:rsidR="00616461" w:rsidRPr="00BF0CC9" w:rsidRDefault="00616461">
      <w:pPr>
        <w:spacing w:after="0" w:line="259" w:lineRule="auto"/>
        <w:ind w:left="10" w:right="7" w:hanging="10"/>
        <w:jc w:val="center"/>
        <w:rPr>
          <w:sz w:val="24"/>
          <w:szCs w:val="24"/>
        </w:rPr>
      </w:pPr>
    </w:p>
    <w:p w14:paraId="522BCFA5" w14:textId="77777777" w:rsidR="00333FE5" w:rsidRPr="00BF0CC9" w:rsidRDefault="00AE2E0F">
      <w:pPr>
        <w:spacing w:after="0" w:line="259" w:lineRule="auto"/>
        <w:ind w:left="10" w:right="7" w:hanging="10"/>
        <w:jc w:val="center"/>
        <w:rPr>
          <w:sz w:val="24"/>
          <w:szCs w:val="24"/>
        </w:rPr>
      </w:pPr>
      <w:r w:rsidRPr="00BF0CC9">
        <w:rPr>
          <w:sz w:val="24"/>
          <w:szCs w:val="24"/>
        </w:rPr>
        <w:lastRenderedPageBreak/>
        <w:t xml:space="preserve">Članak 5. </w:t>
      </w:r>
    </w:p>
    <w:p w14:paraId="75C9C0B5" w14:textId="77777777" w:rsidR="00333FE5" w:rsidRPr="00BF0CC9" w:rsidRDefault="00AE2E0F">
      <w:pPr>
        <w:spacing w:after="0" w:line="259" w:lineRule="auto"/>
        <w:ind w:left="56" w:right="0" w:firstLine="0"/>
        <w:jc w:val="center"/>
        <w:rPr>
          <w:sz w:val="24"/>
          <w:szCs w:val="24"/>
        </w:rPr>
      </w:pPr>
      <w:r w:rsidRPr="00BF0CC9">
        <w:rPr>
          <w:sz w:val="24"/>
          <w:szCs w:val="24"/>
        </w:rPr>
        <w:t xml:space="preserve"> </w:t>
      </w:r>
    </w:p>
    <w:p w14:paraId="57F2E2CD" w14:textId="77777777" w:rsidR="00333FE5" w:rsidRPr="00BF0CC9" w:rsidRDefault="00AE2E0F" w:rsidP="00637B8C">
      <w:pPr>
        <w:ind w:left="-15" w:right="0" w:firstLine="0"/>
        <w:rPr>
          <w:sz w:val="24"/>
          <w:szCs w:val="24"/>
        </w:rPr>
      </w:pPr>
      <w:r w:rsidRPr="00BF0CC9">
        <w:rPr>
          <w:sz w:val="24"/>
          <w:szCs w:val="24"/>
        </w:rPr>
        <w:t xml:space="preserve"> </w:t>
      </w:r>
      <w:r w:rsidR="00616461" w:rsidRPr="00BF0CC9">
        <w:rPr>
          <w:sz w:val="24"/>
          <w:szCs w:val="24"/>
        </w:rPr>
        <w:tab/>
      </w:r>
      <w:r w:rsidRPr="00BF0CC9">
        <w:rPr>
          <w:sz w:val="24"/>
          <w:szCs w:val="24"/>
        </w:rPr>
        <w:t xml:space="preserve">Cilj je stvoriti sretnu školu, tolerantno ozračje u kojem je omogućen razvoj djeteta u skladu sa sposobnostima i mogućnostima, bez ograničavanja ljudskih prava, mjesto gdje se svi osjećaju sigurno, gdje se njeguju pozitivni, srdačni i poticajni odnosi; suvremenu, tehnički modernu školu koja čuva regionalni i nacionalni identitet te spaja tradiciju i suvremenost. </w:t>
      </w:r>
    </w:p>
    <w:p w14:paraId="1BF3C6D7" w14:textId="77777777" w:rsidR="00616461" w:rsidRPr="00BF0CC9" w:rsidRDefault="00616461">
      <w:pPr>
        <w:spacing w:after="0" w:line="259" w:lineRule="auto"/>
        <w:ind w:left="-5" w:right="0" w:hanging="10"/>
        <w:jc w:val="left"/>
        <w:rPr>
          <w:b/>
          <w:sz w:val="24"/>
          <w:szCs w:val="24"/>
        </w:rPr>
      </w:pPr>
    </w:p>
    <w:p w14:paraId="721FDCF3" w14:textId="77777777" w:rsidR="00333FE5" w:rsidRPr="00BF0CC9" w:rsidRDefault="00AE2E0F">
      <w:pPr>
        <w:spacing w:after="0" w:line="259" w:lineRule="auto"/>
        <w:ind w:left="-5" w:right="0" w:hanging="10"/>
        <w:jc w:val="left"/>
        <w:rPr>
          <w:sz w:val="24"/>
          <w:szCs w:val="24"/>
        </w:rPr>
      </w:pPr>
      <w:r w:rsidRPr="00BF0CC9">
        <w:rPr>
          <w:b/>
          <w:sz w:val="24"/>
          <w:szCs w:val="24"/>
        </w:rPr>
        <w:t xml:space="preserve">II. TEMELJNA NAČELA </w:t>
      </w:r>
    </w:p>
    <w:p w14:paraId="4B6C54FB"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16050105" w14:textId="77777777" w:rsidR="00333FE5" w:rsidRPr="00BF0CC9" w:rsidRDefault="00AE2E0F">
      <w:pPr>
        <w:spacing w:after="0" w:line="259" w:lineRule="auto"/>
        <w:ind w:left="10" w:right="7" w:hanging="10"/>
        <w:jc w:val="center"/>
        <w:rPr>
          <w:sz w:val="24"/>
          <w:szCs w:val="24"/>
        </w:rPr>
      </w:pPr>
      <w:r w:rsidRPr="00BF0CC9">
        <w:rPr>
          <w:sz w:val="24"/>
          <w:szCs w:val="24"/>
        </w:rPr>
        <w:t xml:space="preserve">Članak 6. </w:t>
      </w:r>
    </w:p>
    <w:p w14:paraId="5904DC81" w14:textId="77777777" w:rsidR="00333FE5" w:rsidRPr="00BF0CC9" w:rsidRDefault="00AE2E0F">
      <w:pPr>
        <w:ind w:left="-15" w:right="0" w:firstLine="0"/>
        <w:rPr>
          <w:sz w:val="24"/>
          <w:szCs w:val="24"/>
        </w:rPr>
      </w:pPr>
      <w:r w:rsidRPr="00BF0CC9">
        <w:rPr>
          <w:sz w:val="24"/>
          <w:szCs w:val="24"/>
        </w:rPr>
        <w:t xml:space="preserve">Temeljna načela Etičkog kodeksa su: </w:t>
      </w:r>
    </w:p>
    <w:p w14:paraId="2A8C29D7"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5E2DE2F0" w14:textId="77777777" w:rsidR="00333FE5" w:rsidRPr="00BF0CC9" w:rsidRDefault="00AE2E0F">
      <w:pPr>
        <w:numPr>
          <w:ilvl w:val="0"/>
          <w:numId w:val="1"/>
        </w:numPr>
        <w:spacing w:after="0" w:line="259" w:lineRule="auto"/>
        <w:ind w:right="0" w:hanging="259"/>
        <w:jc w:val="left"/>
        <w:rPr>
          <w:sz w:val="24"/>
          <w:szCs w:val="24"/>
        </w:rPr>
      </w:pPr>
      <w:r w:rsidRPr="00BF0CC9">
        <w:rPr>
          <w:b/>
          <w:sz w:val="24"/>
          <w:szCs w:val="24"/>
        </w:rPr>
        <w:t xml:space="preserve">Načelo profesionalnosti: </w:t>
      </w:r>
    </w:p>
    <w:p w14:paraId="2167F61E" w14:textId="77777777" w:rsidR="00333FE5" w:rsidRPr="00BF0CC9" w:rsidRDefault="00AE2E0F">
      <w:pPr>
        <w:ind w:left="-15" w:right="0"/>
        <w:rPr>
          <w:sz w:val="24"/>
          <w:szCs w:val="24"/>
        </w:rPr>
      </w:pPr>
      <w:r w:rsidRPr="00BF0CC9">
        <w:rPr>
          <w:sz w:val="24"/>
          <w:szCs w:val="24"/>
        </w:rPr>
        <w:t xml:space="preserve">Očekuje se odgovorno, savjesno, profesionalno, stručno i etički besprijekorno ispunjavanje svih obveza prema učenicima i svim radnicima škole te promicanje humanih vrijednosti i suvremenih znanstvenih dostignuća. </w:t>
      </w:r>
    </w:p>
    <w:p w14:paraId="2C59AA13" w14:textId="77777777" w:rsidR="00333FE5" w:rsidRPr="00BF0CC9" w:rsidRDefault="00AE2E0F">
      <w:pPr>
        <w:ind w:left="-15" w:right="0"/>
        <w:rPr>
          <w:sz w:val="24"/>
          <w:szCs w:val="24"/>
        </w:rPr>
      </w:pPr>
      <w:r w:rsidRPr="00BF0CC9">
        <w:rPr>
          <w:sz w:val="24"/>
          <w:szCs w:val="24"/>
        </w:rPr>
        <w:t xml:space="preserve">Učitelji slijede načela objektivnosti, nepristranosti, razboritosti, korektnosti, dijaloga i tolerancije. </w:t>
      </w:r>
    </w:p>
    <w:p w14:paraId="06DE7831" w14:textId="77777777" w:rsidR="00333FE5" w:rsidRPr="00BF0CC9" w:rsidRDefault="00AE2E0F">
      <w:pPr>
        <w:ind w:left="-15" w:right="0"/>
        <w:rPr>
          <w:sz w:val="24"/>
          <w:szCs w:val="24"/>
        </w:rPr>
      </w:pPr>
      <w:r w:rsidRPr="00BF0CC9">
        <w:rPr>
          <w:sz w:val="24"/>
          <w:szCs w:val="24"/>
        </w:rPr>
        <w:t>Potrebno je održavati i poticati suradničke odnose, podržavati inovativnost, timski rad i razmjenu iskustava, usmjeravati mla</w:t>
      </w:r>
      <w:r w:rsidR="006D7912" w:rsidRPr="00BF0CC9">
        <w:rPr>
          <w:sz w:val="24"/>
          <w:szCs w:val="24"/>
        </w:rPr>
        <w:t>đ</w:t>
      </w:r>
      <w:r w:rsidRPr="00BF0CC9">
        <w:rPr>
          <w:sz w:val="24"/>
          <w:szCs w:val="24"/>
        </w:rPr>
        <w:t xml:space="preserve">e kolege, poticati originalnost i pokušaje ostvarivanja ideja te nagraditi (prema mogućnostima Škole) i ohrabriti one koji se posebno ističu.  </w:t>
      </w:r>
    </w:p>
    <w:p w14:paraId="1FB5A8C0"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17178307" w14:textId="77777777" w:rsidR="00333FE5" w:rsidRPr="00BF0CC9" w:rsidRDefault="00AE2E0F">
      <w:pPr>
        <w:numPr>
          <w:ilvl w:val="0"/>
          <w:numId w:val="1"/>
        </w:numPr>
        <w:spacing w:after="0" w:line="259" w:lineRule="auto"/>
        <w:ind w:right="0" w:hanging="259"/>
        <w:jc w:val="left"/>
        <w:rPr>
          <w:sz w:val="24"/>
          <w:szCs w:val="24"/>
        </w:rPr>
      </w:pPr>
      <w:r w:rsidRPr="00BF0CC9">
        <w:rPr>
          <w:b/>
          <w:sz w:val="24"/>
          <w:szCs w:val="24"/>
        </w:rPr>
        <w:t xml:space="preserve">Načelo poštivanja Zakona i pravnih postupaka: </w:t>
      </w:r>
    </w:p>
    <w:p w14:paraId="7C0A5CA3" w14:textId="77777777" w:rsidR="00333FE5" w:rsidRPr="00BF0CC9" w:rsidRDefault="00AE2E0F">
      <w:pPr>
        <w:ind w:left="-15" w:right="0" w:firstLine="0"/>
        <w:rPr>
          <w:sz w:val="24"/>
          <w:szCs w:val="24"/>
        </w:rPr>
      </w:pPr>
      <w:r w:rsidRPr="00BF0CC9">
        <w:rPr>
          <w:sz w:val="24"/>
          <w:szCs w:val="24"/>
        </w:rPr>
        <w:t xml:space="preserve"> </w:t>
      </w:r>
      <w:r w:rsidR="00616461" w:rsidRPr="00BF0CC9">
        <w:rPr>
          <w:sz w:val="24"/>
          <w:szCs w:val="24"/>
        </w:rPr>
        <w:tab/>
      </w:r>
      <w:r w:rsidRPr="00BF0CC9">
        <w:rPr>
          <w:sz w:val="24"/>
          <w:szCs w:val="24"/>
        </w:rPr>
        <w:t xml:space="preserve">Škola svakom svom radniku i učeniku mora osigurati uživanje svih ljudskih prava te poštivanje prava zajamčenih Ustavom i zakonima Republike Hrvatske.  </w:t>
      </w:r>
    </w:p>
    <w:p w14:paraId="3490C2CA" w14:textId="77777777" w:rsidR="00333FE5" w:rsidRPr="00BF0CC9" w:rsidRDefault="00AE2E0F">
      <w:pPr>
        <w:ind w:left="-15" w:right="0"/>
        <w:rPr>
          <w:sz w:val="24"/>
          <w:szCs w:val="24"/>
        </w:rPr>
      </w:pPr>
      <w:r w:rsidRPr="00BF0CC9">
        <w:rPr>
          <w:sz w:val="24"/>
          <w:szCs w:val="24"/>
        </w:rPr>
        <w:t xml:space="preserve">Od svih učitelja i radnika očekuje se poštivanje svih pravnih propisa i postupaka koji se tiču njihovih obveza kao radnika Škole.  </w:t>
      </w:r>
    </w:p>
    <w:p w14:paraId="308D96AD" w14:textId="77777777" w:rsidR="00333FE5" w:rsidRPr="00BF0CC9" w:rsidRDefault="00AE2E0F">
      <w:pPr>
        <w:ind w:left="-15" w:right="0"/>
        <w:rPr>
          <w:sz w:val="24"/>
          <w:szCs w:val="24"/>
        </w:rPr>
      </w:pPr>
      <w:r w:rsidRPr="00BF0CC9">
        <w:rPr>
          <w:sz w:val="24"/>
          <w:szCs w:val="24"/>
        </w:rPr>
        <w:t xml:space="preserve">Škola je obvezna osigurati uvjete nužne za upoznavanje učitelja i radnika sa svim relevantnim pravilima koja se tiču njihovih obveza. </w:t>
      </w:r>
    </w:p>
    <w:p w14:paraId="42DA35C7"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484DDF58" w14:textId="77777777" w:rsidR="00333FE5" w:rsidRPr="00BF0CC9" w:rsidRDefault="00AE2E0F">
      <w:pPr>
        <w:numPr>
          <w:ilvl w:val="0"/>
          <w:numId w:val="1"/>
        </w:numPr>
        <w:spacing w:after="0" w:line="259" w:lineRule="auto"/>
        <w:ind w:right="0" w:hanging="259"/>
        <w:jc w:val="left"/>
        <w:rPr>
          <w:sz w:val="24"/>
          <w:szCs w:val="24"/>
        </w:rPr>
      </w:pPr>
      <w:r w:rsidRPr="00BF0CC9">
        <w:rPr>
          <w:b/>
          <w:sz w:val="24"/>
          <w:szCs w:val="24"/>
        </w:rPr>
        <w:t xml:space="preserve">Načelo jednakosti i pravednosti: </w:t>
      </w:r>
    </w:p>
    <w:p w14:paraId="6E7E1AD1" w14:textId="656ACC82" w:rsidR="00333FE5" w:rsidRDefault="00AE2E0F">
      <w:pPr>
        <w:ind w:left="-15" w:right="0"/>
        <w:rPr>
          <w:sz w:val="24"/>
          <w:szCs w:val="24"/>
        </w:rPr>
      </w:pPr>
      <w:r w:rsidRPr="00BF0CC9">
        <w:rPr>
          <w:sz w:val="24"/>
          <w:szCs w:val="24"/>
        </w:rPr>
        <w:t xml:space="preserve">Svaki radnik i učenik Škole treba se ponašati u skladu s načelom jednakosti i pravednosti koje isključuje svaku diskriminaciju, zlostavljanje, uznemiravanje ili iskorištavanje.  </w:t>
      </w:r>
    </w:p>
    <w:p w14:paraId="4D3495A2" w14:textId="34B5CC7A" w:rsidR="00CC3374" w:rsidRPr="00BF0CC9" w:rsidRDefault="00CC3374" w:rsidP="00CC3374">
      <w:pPr>
        <w:ind w:left="-15" w:right="0"/>
        <w:rPr>
          <w:sz w:val="24"/>
          <w:szCs w:val="24"/>
        </w:rPr>
      </w:pPr>
      <w:r w:rsidRPr="00CC3374">
        <w:rPr>
          <w:sz w:val="24"/>
          <w:szCs w:val="24"/>
        </w:rPr>
        <w:t>Nastavnik i stručni suradnik dužan je čuvati svoje dostojanstvo i u komunikaciji s nenastavnim</w:t>
      </w:r>
      <w:r>
        <w:rPr>
          <w:sz w:val="24"/>
          <w:szCs w:val="24"/>
        </w:rPr>
        <w:t xml:space="preserve"> </w:t>
      </w:r>
      <w:r w:rsidRPr="00CC3374">
        <w:rPr>
          <w:sz w:val="24"/>
          <w:szCs w:val="24"/>
        </w:rPr>
        <w:t>osobljem u Školi.</w:t>
      </w:r>
      <w:r w:rsidRPr="00CC3374">
        <w:rPr>
          <w:sz w:val="24"/>
          <w:szCs w:val="24"/>
        </w:rPr>
        <w:cr/>
      </w:r>
    </w:p>
    <w:p w14:paraId="76D7BAAF" w14:textId="77777777" w:rsidR="00333FE5" w:rsidRPr="00BF0CC9" w:rsidRDefault="00AE2E0F">
      <w:pPr>
        <w:ind w:left="708" w:right="0" w:firstLine="0"/>
        <w:rPr>
          <w:sz w:val="24"/>
          <w:szCs w:val="24"/>
        </w:rPr>
      </w:pPr>
      <w:r w:rsidRPr="00BF0CC9">
        <w:rPr>
          <w:sz w:val="24"/>
          <w:szCs w:val="24"/>
        </w:rPr>
        <w:t>Potrebno je poticati nenasilno rješavanje me</w:t>
      </w:r>
      <w:r w:rsidR="006D7912" w:rsidRPr="00BF0CC9">
        <w:rPr>
          <w:sz w:val="24"/>
          <w:szCs w:val="24"/>
        </w:rPr>
        <w:t>đ</w:t>
      </w:r>
      <w:r w:rsidRPr="00BF0CC9">
        <w:rPr>
          <w:sz w:val="24"/>
          <w:szCs w:val="24"/>
        </w:rPr>
        <w:t xml:space="preserve">usobnih problema.  </w:t>
      </w:r>
    </w:p>
    <w:p w14:paraId="0FDDB567" w14:textId="77777777" w:rsidR="009110AB" w:rsidRDefault="00AE2E0F" w:rsidP="009110AB">
      <w:pPr>
        <w:ind w:left="-15" w:right="0"/>
        <w:rPr>
          <w:sz w:val="24"/>
          <w:szCs w:val="24"/>
        </w:rPr>
      </w:pPr>
      <w:r w:rsidRPr="00BF0CC9">
        <w:rPr>
          <w:sz w:val="24"/>
          <w:szCs w:val="24"/>
        </w:rPr>
        <w:t>Učitelji ne smiju zlorabiti svoj autoritet i ne smiju dopustiti da osobni interesi i odnosi rezultiraju situacijama koje mogu utjecati na mogućnost objektivnog prosu</w:t>
      </w:r>
      <w:r w:rsidR="006D7912" w:rsidRPr="00BF0CC9">
        <w:rPr>
          <w:sz w:val="24"/>
          <w:szCs w:val="24"/>
        </w:rPr>
        <w:t>đ</w:t>
      </w:r>
      <w:r w:rsidRPr="00BF0CC9">
        <w:rPr>
          <w:sz w:val="24"/>
          <w:szCs w:val="24"/>
        </w:rPr>
        <w:t xml:space="preserve">ivanja te etičkoga i profesionalnoga obavljanja obveza. </w:t>
      </w:r>
    </w:p>
    <w:p w14:paraId="66721BA9" w14:textId="4784EB16" w:rsidR="009110AB" w:rsidRPr="009110AB" w:rsidRDefault="009110AB" w:rsidP="009110AB">
      <w:pPr>
        <w:ind w:left="-15" w:right="0"/>
        <w:rPr>
          <w:sz w:val="24"/>
          <w:szCs w:val="24"/>
        </w:rPr>
      </w:pPr>
      <w:r w:rsidRPr="009110AB">
        <w:rPr>
          <w:sz w:val="24"/>
          <w:szCs w:val="24"/>
        </w:rPr>
        <w:t>Radnici Škole i korisnici trebaju težiti objektivnosti.</w:t>
      </w:r>
    </w:p>
    <w:p w14:paraId="4D21C808" w14:textId="5C2DAA89" w:rsidR="00333FE5" w:rsidRPr="00BF0CC9" w:rsidRDefault="009110AB" w:rsidP="009110AB">
      <w:pPr>
        <w:ind w:left="-15" w:right="0"/>
        <w:rPr>
          <w:sz w:val="24"/>
          <w:szCs w:val="24"/>
        </w:rPr>
      </w:pPr>
      <w:r w:rsidRPr="009110AB">
        <w:rPr>
          <w:sz w:val="24"/>
          <w:szCs w:val="24"/>
        </w:rPr>
        <w:t>Radnici Škole ne smiju dopustiti da predrasude bilo koje vrste utječu na njihov odnos s drugim osobama</w:t>
      </w:r>
      <w:r>
        <w:rPr>
          <w:sz w:val="24"/>
          <w:szCs w:val="24"/>
        </w:rPr>
        <w:t xml:space="preserve"> </w:t>
      </w:r>
      <w:r w:rsidRPr="009110AB">
        <w:rPr>
          <w:sz w:val="24"/>
          <w:szCs w:val="24"/>
        </w:rPr>
        <w:t>i objektivnost u radu</w:t>
      </w:r>
      <w:r>
        <w:rPr>
          <w:sz w:val="24"/>
          <w:szCs w:val="24"/>
        </w:rPr>
        <w:t>.</w:t>
      </w:r>
    </w:p>
    <w:p w14:paraId="2403A982" w14:textId="77777777" w:rsidR="00333FE5" w:rsidRPr="00BF0CC9" w:rsidRDefault="00AE2E0F">
      <w:pPr>
        <w:ind w:left="-15" w:right="0" w:firstLine="0"/>
        <w:rPr>
          <w:sz w:val="24"/>
          <w:szCs w:val="24"/>
        </w:rPr>
      </w:pPr>
      <w:r w:rsidRPr="00BF0CC9">
        <w:rPr>
          <w:sz w:val="24"/>
          <w:szCs w:val="24"/>
        </w:rPr>
        <w:lastRenderedPageBreak/>
        <w:t xml:space="preserve"> Škola kroz nastavu promiče ljudska prava, a naročito podupire i potiče slobodu mišljenja i izražavanja kao temeljnu vrijednost u svim segmentima života i rada. </w:t>
      </w:r>
    </w:p>
    <w:p w14:paraId="3B8AA875"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516D6E3D" w14:textId="77777777" w:rsidR="00333FE5" w:rsidRPr="00BF0CC9" w:rsidRDefault="00AE2E0F">
      <w:pPr>
        <w:numPr>
          <w:ilvl w:val="0"/>
          <w:numId w:val="1"/>
        </w:numPr>
        <w:spacing w:after="0" w:line="259" w:lineRule="auto"/>
        <w:ind w:right="0" w:hanging="259"/>
        <w:jc w:val="left"/>
        <w:rPr>
          <w:sz w:val="24"/>
          <w:szCs w:val="24"/>
        </w:rPr>
      </w:pPr>
      <w:r w:rsidRPr="00BF0CC9">
        <w:rPr>
          <w:b/>
          <w:sz w:val="24"/>
          <w:szCs w:val="24"/>
        </w:rPr>
        <w:t xml:space="preserve">Načelo autonomije nastavnog rada: </w:t>
      </w:r>
    </w:p>
    <w:p w14:paraId="6E2AFCEA" w14:textId="77777777" w:rsidR="00333FE5" w:rsidRPr="00BF0CC9" w:rsidRDefault="00AE2E0F">
      <w:pPr>
        <w:ind w:left="-15" w:right="0" w:firstLine="0"/>
        <w:rPr>
          <w:sz w:val="24"/>
          <w:szCs w:val="24"/>
        </w:rPr>
      </w:pPr>
      <w:r w:rsidRPr="00BF0CC9">
        <w:rPr>
          <w:sz w:val="24"/>
          <w:szCs w:val="24"/>
        </w:rPr>
        <w:t xml:space="preserve"> </w:t>
      </w:r>
      <w:r w:rsidR="00616461" w:rsidRPr="00BF0CC9">
        <w:rPr>
          <w:sz w:val="24"/>
          <w:szCs w:val="24"/>
        </w:rPr>
        <w:tab/>
      </w:r>
      <w:r w:rsidRPr="00BF0CC9">
        <w:rPr>
          <w:sz w:val="24"/>
          <w:szCs w:val="24"/>
        </w:rPr>
        <w:t xml:space="preserve">Svim radnicima treba priznati pravo na nesmetani profesionalni razvoj i kvalitetno usavršavanje u skladu s osobnim mogućnostima i planovima, a da se pritom ne narušava isto pravo druge osobe.  </w:t>
      </w:r>
    </w:p>
    <w:p w14:paraId="02358649" w14:textId="77777777" w:rsidR="00333FE5" w:rsidRPr="00BF0CC9" w:rsidRDefault="00AE2E0F">
      <w:pPr>
        <w:ind w:left="-15" w:right="0"/>
        <w:rPr>
          <w:sz w:val="24"/>
          <w:szCs w:val="24"/>
        </w:rPr>
      </w:pPr>
      <w:r w:rsidRPr="00BF0CC9">
        <w:rPr>
          <w:sz w:val="24"/>
          <w:szCs w:val="24"/>
        </w:rPr>
        <w:t xml:space="preserve">Svi radnici i učenici imaju obveze i odgovornosti poštena, iskrena i nepristrana ponašanja prema drugima.  </w:t>
      </w:r>
    </w:p>
    <w:p w14:paraId="5A6D59F0"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3020279B" w14:textId="77777777" w:rsidR="00616461" w:rsidRPr="00BF0CC9" w:rsidRDefault="00616461">
      <w:pPr>
        <w:spacing w:after="0" w:line="259" w:lineRule="auto"/>
        <w:ind w:right="0" w:firstLine="0"/>
        <w:jc w:val="left"/>
        <w:rPr>
          <w:sz w:val="24"/>
          <w:szCs w:val="24"/>
        </w:rPr>
      </w:pPr>
    </w:p>
    <w:p w14:paraId="5C9C2080" w14:textId="77777777" w:rsidR="00333FE5" w:rsidRPr="00BF0CC9" w:rsidRDefault="00AE2E0F">
      <w:pPr>
        <w:spacing w:after="0" w:line="259" w:lineRule="auto"/>
        <w:ind w:left="-5" w:right="0" w:hanging="10"/>
        <w:jc w:val="left"/>
        <w:rPr>
          <w:sz w:val="24"/>
          <w:szCs w:val="24"/>
        </w:rPr>
      </w:pPr>
      <w:r w:rsidRPr="00BF0CC9">
        <w:rPr>
          <w:b/>
          <w:sz w:val="24"/>
          <w:szCs w:val="24"/>
        </w:rPr>
        <w:t xml:space="preserve">III. ETIČKI STANDARDI </w:t>
      </w:r>
    </w:p>
    <w:p w14:paraId="6C97BB5E"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13FC026E" w14:textId="77777777" w:rsidR="00333FE5" w:rsidRPr="00BF0CC9" w:rsidRDefault="00AE2E0F">
      <w:pPr>
        <w:spacing w:after="0" w:line="259" w:lineRule="auto"/>
        <w:ind w:left="10" w:right="7" w:hanging="10"/>
        <w:jc w:val="center"/>
        <w:rPr>
          <w:sz w:val="24"/>
          <w:szCs w:val="24"/>
        </w:rPr>
      </w:pPr>
      <w:r w:rsidRPr="00BF0CC9">
        <w:rPr>
          <w:sz w:val="24"/>
          <w:szCs w:val="24"/>
        </w:rPr>
        <w:t xml:space="preserve">Članak 7. </w:t>
      </w:r>
    </w:p>
    <w:p w14:paraId="45F60469" w14:textId="77777777" w:rsidR="00333FE5" w:rsidRPr="00BF0CC9" w:rsidRDefault="00AE2E0F">
      <w:pPr>
        <w:spacing w:after="0" w:line="259" w:lineRule="auto"/>
        <w:ind w:left="56" w:right="0" w:firstLine="0"/>
        <w:jc w:val="center"/>
        <w:rPr>
          <w:sz w:val="24"/>
          <w:szCs w:val="24"/>
        </w:rPr>
      </w:pPr>
      <w:r w:rsidRPr="00BF0CC9">
        <w:rPr>
          <w:sz w:val="24"/>
          <w:szCs w:val="24"/>
        </w:rPr>
        <w:t xml:space="preserve"> </w:t>
      </w:r>
    </w:p>
    <w:p w14:paraId="0A1410CE" w14:textId="77777777" w:rsidR="00333FE5" w:rsidRPr="00BF0CC9" w:rsidRDefault="00AE2E0F">
      <w:pPr>
        <w:ind w:left="-15" w:right="0"/>
        <w:rPr>
          <w:sz w:val="24"/>
          <w:szCs w:val="24"/>
        </w:rPr>
      </w:pPr>
      <w:r w:rsidRPr="00BF0CC9">
        <w:rPr>
          <w:sz w:val="24"/>
          <w:szCs w:val="24"/>
        </w:rPr>
        <w:t xml:space="preserve">Svi radnici Škole koji sudjeluju u nastavnom radu u Školi imaju sljedeće profesionalne dužnosti: </w:t>
      </w:r>
    </w:p>
    <w:p w14:paraId="3ED56E73" w14:textId="77777777" w:rsidR="00333FE5" w:rsidRPr="00BF0CC9" w:rsidRDefault="00AE2E0F">
      <w:pPr>
        <w:numPr>
          <w:ilvl w:val="0"/>
          <w:numId w:val="2"/>
        </w:numPr>
        <w:ind w:right="0" w:hanging="360"/>
        <w:rPr>
          <w:sz w:val="24"/>
          <w:szCs w:val="24"/>
        </w:rPr>
      </w:pPr>
      <w:r w:rsidRPr="00BF0CC9">
        <w:rPr>
          <w:sz w:val="24"/>
          <w:szCs w:val="24"/>
        </w:rPr>
        <w:t xml:space="preserve">ustrajati na postizanju i prenošenju najviše razine znanja na učenike, </w:t>
      </w:r>
    </w:p>
    <w:p w14:paraId="1CFB13C9" w14:textId="77777777" w:rsidR="00333FE5" w:rsidRPr="00BF0CC9" w:rsidRDefault="00AE2E0F">
      <w:pPr>
        <w:numPr>
          <w:ilvl w:val="0"/>
          <w:numId w:val="2"/>
        </w:numPr>
        <w:ind w:right="0" w:hanging="360"/>
        <w:rPr>
          <w:sz w:val="24"/>
          <w:szCs w:val="24"/>
        </w:rPr>
      </w:pPr>
      <w:r w:rsidRPr="00BF0CC9">
        <w:rPr>
          <w:sz w:val="24"/>
          <w:szCs w:val="24"/>
        </w:rPr>
        <w:t>obra</w:t>
      </w:r>
      <w:r w:rsidR="006D7912" w:rsidRPr="00BF0CC9">
        <w:rPr>
          <w:sz w:val="24"/>
          <w:szCs w:val="24"/>
        </w:rPr>
        <w:t>đ</w:t>
      </w:r>
      <w:r w:rsidRPr="00BF0CC9">
        <w:rPr>
          <w:sz w:val="24"/>
          <w:szCs w:val="24"/>
        </w:rPr>
        <w:t xml:space="preserve">ivati sve teme na otvoren, pošten i pozitivan način, a osobito teme koje učenici iz bilo kojeg razloga mogu smatrati osobito osjetljivima, </w:t>
      </w:r>
    </w:p>
    <w:p w14:paraId="6732CFF9" w14:textId="77777777" w:rsidR="00333FE5" w:rsidRPr="00BF0CC9" w:rsidRDefault="00AE2E0F">
      <w:pPr>
        <w:numPr>
          <w:ilvl w:val="0"/>
          <w:numId w:val="2"/>
        </w:numPr>
        <w:ind w:right="0" w:hanging="360"/>
        <w:rPr>
          <w:sz w:val="24"/>
          <w:szCs w:val="24"/>
        </w:rPr>
      </w:pPr>
      <w:r w:rsidRPr="00BF0CC9">
        <w:rPr>
          <w:sz w:val="24"/>
          <w:szCs w:val="24"/>
        </w:rPr>
        <w:t xml:space="preserve">osigurati učenicima vrjednovanje njihova rada koje je valjano, otvoreno, pravedno i objektivno te pravodobno, </w:t>
      </w:r>
    </w:p>
    <w:p w14:paraId="23616803" w14:textId="77777777" w:rsidR="00333FE5" w:rsidRPr="00BF0CC9" w:rsidRDefault="00AE2E0F">
      <w:pPr>
        <w:numPr>
          <w:ilvl w:val="0"/>
          <w:numId w:val="2"/>
        </w:numPr>
        <w:ind w:right="0" w:hanging="360"/>
        <w:rPr>
          <w:sz w:val="24"/>
          <w:szCs w:val="24"/>
        </w:rPr>
      </w:pPr>
      <w:r w:rsidRPr="00BF0CC9">
        <w:rPr>
          <w:sz w:val="24"/>
          <w:szCs w:val="24"/>
        </w:rPr>
        <w:t xml:space="preserve">poštivati dignitet svojih kolega i u suradnji s njima raditi u interesu napredovanja svih učenika, </w:t>
      </w:r>
    </w:p>
    <w:p w14:paraId="6AE00BC9" w14:textId="6A0C853C" w:rsidR="00333FE5" w:rsidRDefault="00AE2E0F">
      <w:pPr>
        <w:numPr>
          <w:ilvl w:val="0"/>
          <w:numId w:val="2"/>
        </w:numPr>
        <w:ind w:right="0" w:hanging="360"/>
        <w:rPr>
          <w:sz w:val="24"/>
          <w:szCs w:val="24"/>
        </w:rPr>
      </w:pPr>
      <w:r w:rsidRPr="00BF0CC9">
        <w:rPr>
          <w:sz w:val="24"/>
          <w:szCs w:val="24"/>
        </w:rPr>
        <w:t>uzimati u obzir mišljenje i ocjene učenika o svojoj nastavnoj kompetenciji u cilju unapre</w:t>
      </w:r>
      <w:r w:rsidR="006D7912" w:rsidRPr="00BF0CC9">
        <w:rPr>
          <w:sz w:val="24"/>
          <w:szCs w:val="24"/>
        </w:rPr>
        <w:t>đ</w:t>
      </w:r>
      <w:r w:rsidRPr="00BF0CC9">
        <w:rPr>
          <w:sz w:val="24"/>
          <w:szCs w:val="24"/>
        </w:rPr>
        <w:t xml:space="preserve">ivanja kvalitete nastavnoga procesa, </w:t>
      </w:r>
    </w:p>
    <w:p w14:paraId="7D604DB9" w14:textId="265573E2" w:rsidR="00BB3384" w:rsidRDefault="00BB3384" w:rsidP="00BB3384">
      <w:pPr>
        <w:ind w:left="720" w:right="0" w:firstLine="0"/>
        <w:rPr>
          <w:sz w:val="24"/>
          <w:szCs w:val="24"/>
        </w:rPr>
      </w:pPr>
    </w:p>
    <w:p w14:paraId="30310FE9" w14:textId="1FDF6BC9" w:rsidR="00333FE5" w:rsidRPr="00BF0CC9" w:rsidRDefault="00333FE5">
      <w:pPr>
        <w:spacing w:after="0" w:line="259" w:lineRule="auto"/>
        <w:ind w:left="360" w:right="0" w:firstLine="0"/>
        <w:jc w:val="left"/>
        <w:rPr>
          <w:sz w:val="24"/>
          <w:szCs w:val="24"/>
        </w:rPr>
      </w:pPr>
    </w:p>
    <w:p w14:paraId="554E4220" w14:textId="337633E6" w:rsidR="00CC3374" w:rsidRPr="00CC3374" w:rsidRDefault="00AE2E0F" w:rsidP="00CC3374">
      <w:pPr>
        <w:ind w:left="708" w:right="0" w:firstLine="0"/>
        <w:rPr>
          <w:sz w:val="24"/>
          <w:szCs w:val="24"/>
        </w:rPr>
      </w:pPr>
      <w:r w:rsidRPr="00BF0CC9">
        <w:rPr>
          <w:sz w:val="24"/>
          <w:szCs w:val="24"/>
        </w:rPr>
        <w:t xml:space="preserve">Osobni izgled radnika Škole mora biti primjeren pozivu koji obavljaju. </w:t>
      </w:r>
      <w:r w:rsidR="00CC3374" w:rsidRPr="00CC3374">
        <w:rPr>
          <w:sz w:val="24"/>
          <w:szCs w:val="24"/>
        </w:rPr>
        <w:t xml:space="preserve">Osobni izgled svih radnika mora biti na odgovarajućoj razini </w:t>
      </w:r>
      <w:r w:rsidR="001B5785">
        <w:rPr>
          <w:sz w:val="24"/>
          <w:szCs w:val="24"/>
        </w:rPr>
        <w:t>službenosti</w:t>
      </w:r>
      <w:r w:rsidR="00CC3374" w:rsidRPr="00CC3374">
        <w:rPr>
          <w:sz w:val="24"/>
          <w:szCs w:val="24"/>
        </w:rPr>
        <w:t xml:space="preserve"> i ozbiljnosti.</w:t>
      </w:r>
    </w:p>
    <w:p w14:paraId="364B9C2B" w14:textId="77777777" w:rsidR="00CC3374" w:rsidRPr="00CC3374" w:rsidRDefault="00CC3374" w:rsidP="00CC3374">
      <w:pPr>
        <w:ind w:left="708" w:right="0" w:firstLine="0"/>
        <w:rPr>
          <w:sz w:val="24"/>
          <w:szCs w:val="24"/>
        </w:rPr>
      </w:pPr>
      <w:r w:rsidRPr="00CC3374">
        <w:rPr>
          <w:sz w:val="24"/>
          <w:szCs w:val="24"/>
        </w:rPr>
        <w:t>Odjeća treba biti čista, uredna, umjerenih linija i krojeva, primjerena pozivu.</w:t>
      </w:r>
    </w:p>
    <w:p w14:paraId="249E691F" w14:textId="072DBB8D" w:rsidR="00CC3374" w:rsidRPr="00CC3374" w:rsidRDefault="00CC3374" w:rsidP="00CC3374">
      <w:pPr>
        <w:ind w:left="708" w:right="0" w:firstLine="0"/>
        <w:rPr>
          <w:sz w:val="24"/>
          <w:szCs w:val="24"/>
        </w:rPr>
      </w:pPr>
      <w:r w:rsidRPr="00CC3374">
        <w:rPr>
          <w:sz w:val="24"/>
          <w:szCs w:val="24"/>
        </w:rPr>
        <w:t>Nije primjereno na nastavu obući npr. tajice, predubok dekolte, prozirnu odjeću ispod koje su vidljivi intimni</w:t>
      </w:r>
      <w:r>
        <w:rPr>
          <w:sz w:val="24"/>
          <w:szCs w:val="24"/>
        </w:rPr>
        <w:t xml:space="preserve"> </w:t>
      </w:r>
      <w:r w:rsidRPr="00CC3374">
        <w:rPr>
          <w:sz w:val="24"/>
          <w:szCs w:val="24"/>
        </w:rPr>
        <w:t>dijelovi tijela ili donje rublje, kratke majice koje ne prekrivaju tijelo</w:t>
      </w:r>
      <w:r>
        <w:rPr>
          <w:sz w:val="24"/>
          <w:szCs w:val="24"/>
        </w:rPr>
        <w:t xml:space="preserve"> ili majice na bretele</w:t>
      </w:r>
      <w:r w:rsidRPr="00CC3374">
        <w:rPr>
          <w:sz w:val="24"/>
          <w:szCs w:val="24"/>
        </w:rPr>
        <w:t>, prekratke suknje, kratke hlače</w:t>
      </w:r>
      <w:r>
        <w:rPr>
          <w:sz w:val="24"/>
          <w:szCs w:val="24"/>
        </w:rPr>
        <w:t xml:space="preserve"> </w:t>
      </w:r>
      <w:r w:rsidRPr="00CC3374">
        <w:rPr>
          <w:sz w:val="24"/>
          <w:szCs w:val="24"/>
        </w:rPr>
        <w:t>.</w:t>
      </w:r>
    </w:p>
    <w:p w14:paraId="52C87A5D" w14:textId="77777777" w:rsidR="00CC3374" w:rsidRPr="00CC3374" w:rsidRDefault="00CC3374" w:rsidP="00CC3374">
      <w:pPr>
        <w:ind w:left="708" w:right="0" w:firstLine="0"/>
        <w:rPr>
          <w:sz w:val="24"/>
          <w:szCs w:val="24"/>
        </w:rPr>
      </w:pPr>
      <w:r w:rsidRPr="00CC3374">
        <w:rPr>
          <w:sz w:val="24"/>
          <w:szCs w:val="24"/>
        </w:rPr>
        <w:t>U slučaju kršenja odredaba iz ovog članka ravnatelj će radnika udaljiti s radnog mjesta.</w:t>
      </w:r>
    </w:p>
    <w:p w14:paraId="653C3B14" w14:textId="1012433B" w:rsidR="00333FE5" w:rsidRDefault="00CC3374" w:rsidP="00CC3374">
      <w:pPr>
        <w:ind w:left="708" w:right="0" w:firstLine="0"/>
        <w:rPr>
          <w:sz w:val="24"/>
          <w:szCs w:val="24"/>
        </w:rPr>
      </w:pPr>
      <w:r w:rsidRPr="00CC3374">
        <w:rPr>
          <w:sz w:val="24"/>
          <w:szCs w:val="24"/>
        </w:rPr>
        <w:t>Nastavnik ne smije u Školi i izvan nje obavljati radnje koje bi umanjile ugled profesije</w:t>
      </w:r>
      <w:r>
        <w:rPr>
          <w:sz w:val="24"/>
          <w:szCs w:val="24"/>
        </w:rPr>
        <w:t>.</w:t>
      </w:r>
    </w:p>
    <w:p w14:paraId="27A9E85B" w14:textId="77777777" w:rsidR="008B4D7D" w:rsidRPr="00BF0CC9" w:rsidRDefault="008B4D7D" w:rsidP="00CC3374">
      <w:pPr>
        <w:ind w:left="708" w:right="0" w:firstLine="0"/>
        <w:rPr>
          <w:sz w:val="24"/>
          <w:szCs w:val="24"/>
        </w:rPr>
      </w:pPr>
    </w:p>
    <w:p w14:paraId="092C02CD" w14:textId="36A45476" w:rsidR="00532E2D" w:rsidRPr="00532E2D" w:rsidRDefault="00AE2E0F" w:rsidP="00532E2D">
      <w:pPr>
        <w:ind w:left="360" w:right="0" w:firstLine="348"/>
        <w:rPr>
          <w:sz w:val="24"/>
          <w:szCs w:val="24"/>
        </w:rPr>
      </w:pPr>
      <w:r w:rsidRPr="00BF0CC9">
        <w:rPr>
          <w:sz w:val="24"/>
          <w:szCs w:val="24"/>
        </w:rPr>
        <w:t>Svi radnici Škole imaju pravo i dužnost neprekidno se usavršavati i ustrajati na unapre</w:t>
      </w:r>
      <w:r w:rsidR="006D7912" w:rsidRPr="00BF0CC9">
        <w:rPr>
          <w:sz w:val="24"/>
          <w:szCs w:val="24"/>
        </w:rPr>
        <w:t>đ</w:t>
      </w:r>
      <w:r w:rsidRPr="00BF0CC9">
        <w:rPr>
          <w:sz w:val="24"/>
          <w:szCs w:val="24"/>
        </w:rPr>
        <w:t xml:space="preserve">ivanju kakvoće i razine vlastita znanja i stručnosti unutar svog radnog mjesta. </w:t>
      </w:r>
      <w:r w:rsidR="00532E2D" w:rsidRPr="00532E2D">
        <w:rPr>
          <w:sz w:val="24"/>
          <w:szCs w:val="24"/>
        </w:rPr>
        <w:t>Procjena uspješnosti ostvarivanja profesionalnih obveza i profesionalne kompetencije bilo</w:t>
      </w:r>
      <w:r w:rsidR="00532E2D">
        <w:rPr>
          <w:sz w:val="24"/>
          <w:szCs w:val="24"/>
        </w:rPr>
        <w:t xml:space="preserve"> </w:t>
      </w:r>
      <w:r w:rsidR="00532E2D" w:rsidRPr="00532E2D">
        <w:rPr>
          <w:sz w:val="24"/>
          <w:szCs w:val="24"/>
        </w:rPr>
        <w:t>kojega zaposlenika škole treba biti objektivna i nepristrana, te utemeljena na unaprijed definiranim i</w:t>
      </w:r>
      <w:r w:rsidR="00532E2D">
        <w:rPr>
          <w:sz w:val="24"/>
          <w:szCs w:val="24"/>
        </w:rPr>
        <w:t xml:space="preserve"> </w:t>
      </w:r>
      <w:r w:rsidR="00532E2D" w:rsidRPr="00532E2D">
        <w:rPr>
          <w:sz w:val="24"/>
          <w:szCs w:val="24"/>
        </w:rPr>
        <w:t>transparentnim kriterijima.</w:t>
      </w:r>
      <w:r w:rsidR="00532E2D">
        <w:rPr>
          <w:sz w:val="24"/>
          <w:szCs w:val="24"/>
        </w:rPr>
        <w:t xml:space="preserve"> </w:t>
      </w:r>
      <w:r w:rsidR="00532E2D" w:rsidRPr="00532E2D">
        <w:rPr>
          <w:sz w:val="24"/>
          <w:szCs w:val="24"/>
        </w:rPr>
        <w:t>Ako više kandidata u jednakom stupnju ispunjava postavljene profesionalne uvjete, prilikom</w:t>
      </w:r>
      <w:r w:rsidR="00532E2D">
        <w:rPr>
          <w:sz w:val="24"/>
          <w:szCs w:val="24"/>
        </w:rPr>
        <w:t xml:space="preserve"> </w:t>
      </w:r>
      <w:r w:rsidR="00532E2D" w:rsidRPr="00532E2D">
        <w:rPr>
          <w:sz w:val="24"/>
          <w:szCs w:val="24"/>
        </w:rPr>
        <w:t>zapošljavanja i unapređivanja treba uzeti u obzir i potrebu da se na primjeren način potaknu interesi</w:t>
      </w:r>
      <w:r w:rsidR="00532E2D">
        <w:rPr>
          <w:sz w:val="24"/>
          <w:szCs w:val="24"/>
        </w:rPr>
        <w:t xml:space="preserve"> </w:t>
      </w:r>
      <w:r w:rsidR="00532E2D" w:rsidRPr="00532E2D">
        <w:rPr>
          <w:sz w:val="24"/>
          <w:szCs w:val="24"/>
        </w:rPr>
        <w:t>socijalne skupine koja je u danome području podzastupljena.</w:t>
      </w:r>
    </w:p>
    <w:p w14:paraId="52B35B83" w14:textId="78742FFC" w:rsidR="00333FE5" w:rsidRPr="00BF0CC9" w:rsidRDefault="00532E2D" w:rsidP="00532E2D">
      <w:pPr>
        <w:ind w:left="360" w:right="0" w:firstLine="348"/>
        <w:rPr>
          <w:sz w:val="24"/>
          <w:szCs w:val="24"/>
        </w:rPr>
      </w:pPr>
      <w:r w:rsidRPr="00532E2D">
        <w:rPr>
          <w:sz w:val="24"/>
          <w:szCs w:val="24"/>
        </w:rPr>
        <w:lastRenderedPageBreak/>
        <w:t xml:space="preserve"> Svaki oblik neposredne ili posredne diskriminacije u postupku evaluacije uvjeta profesionalnoga napredovanja te u samom postupku napredovanja smatra se nedopustivim.</w:t>
      </w:r>
    </w:p>
    <w:p w14:paraId="45CA83FC" w14:textId="77777777" w:rsidR="00333FE5" w:rsidRPr="00BF0CC9" w:rsidRDefault="00AE2E0F">
      <w:pPr>
        <w:ind w:left="360" w:right="0" w:firstLine="348"/>
        <w:rPr>
          <w:sz w:val="24"/>
          <w:szCs w:val="24"/>
        </w:rPr>
      </w:pPr>
      <w:r w:rsidRPr="00BF0CC9">
        <w:rPr>
          <w:sz w:val="24"/>
          <w:szCs w:val="24"/>
        </w:rPr>
        <w:t xml:space="preserve">Svi radnici Škole koji na temelju svojega položaja raspolažu s povjerljivim podacima trebaju štititi tajnost takvih podataka. </w:t>
      </w:r>
    </w:p>
    <w:p w14:paraId="05363AC2" w14:textId="5948F15B" w:rsidR="00333FE5" w:rsidRDefault="00AE2E0F">
      <w:pPr>
        <w:ind w:left="360" w:right="0" w:firstLine="348"/>
        <w:rPr>
          <w:sz w:val="24"/>
          <w:szCs w:val="24"/>
        </w:rPr>
      </w:pPr>
      <w:r w:rsidRPr="00BF0CC9">
        <w:rPr>
          <w:sz w:val="24"/>
          <w:szCs w:val="24"/>
        </w:rPr>
        <w:t xml:space="preserve">Škola će podupirati pravo radnika i učenika na javno nastupanje i slobodu izražavanja, kao i druge oblike djelovanja za dobrobit Škole. </w:t>
      </w:r>
    </w:p>
    <w:p w14:paraId="5E601CA1" w14:textId="28372DE6" w:rsidR="00532E2D" w:rsidRDefault="00532E2D">
      <w:pPr>
        <w:ind w:left="360" w:right="0" w:firstLine="348"/>
        <w:rPr>
          <w:sz w:val="24"/>
          <w:szCs w:val="24"/>
        </w:rPr>
      </w:pPr>
    </w:p>
    <w:p w14:paraId="67E88920" w14:textId="77777777" w:rsidR="00532E2D" w:rsidRPr="00BF0CC9" w:rsidRDefault="00532E2D">
      <w:pPr>
        <w:ind w:left="360" w:right="0" w:firstLine="348"/>
        <w:rPr>
          <w:sz w:val="24"/>
          <w:szCs w:val="24"/>
        </w:rPr>
      </w:pPr>
    </w:p>
    <w:p w14:paraId="4914E436" w14:textId="1063D2A5" w:rsidR="00BB3384" w:rsidRDefault="00532E2D" w:rsidP="00532E2D">
      <w:pPr>
        <w:ind w:left="360" w:right="0" w:firstLine="348"/>
        <w:jc w:val="center"/>
        <w:rPr>
          <w:sz w:val="24"/>
          <w:szCs w:val="24"/>
        </w:rPr>
      </w:pPr>
      <w:r>
        <w:rPr>
          <w:sz w:val="24"/>
          <w:szCs w:val="24"/>
        </w:rPr>
        <w:t>Članak 8.</w:t>
      </w:r>
    </w:p>
    <w:p w14:paraId="078AE6F0" w14:textId="77777777" w:rsidR="00BB3384" w:rsidRPr="00BB3384" w:rsidRDefault="00BB3384" w:rsidP="00BB3384">
      <w:pPr>
        <w:ind w:left="360" w:right="0" w:firstLine="348"/>
        <w:rPr>
          <w:sz w:val="24"/>
          <w:szCs w:val="24"/>
        </w:rPr>
      </w:pPr>
      <w:r w:rsidRPr="00BB3384">
        <w:rPr>
          <w:sz w:val="24"/>
          <w:szCs w:val="24"/>
        </w:rPr>
        <w:t>Odnos radnika Škole prema sredini u kojoj djeluju i prema korisnicima usluga ogleda se u:</w:t>
      </w:r>
    </w:p>
    <w:p w14:paraId="76CA4C37" w14:textId="77777777" w:rsidR="00BB3384" w:rsidRPr="00BB3384" w:rsidRDefault="00BB3384" w:rsidP="00BB3384">
      <w:pPr>
        <w:ind w:left="360" w:right="0" w:firstLine="348"/>
        <w:rPr>
          <w:sz w:val="24"/>
          <w:szCs w:val="24"/>
        </w:rPr>
      </w:pPr>
      <w:r w:rsidRPr="00BB3384">
        <w:rPr>
          <w:sz w:val="24"/>
          <w:szCs w:val="24"/>
        </w:rPr>
        <w:t>- korektnom predstavljanju Škole i čuvanju ugleda Škole, kako svojim ponašanjem tako i ponašanjem učenika</w:t>
      </w:r>
    </w:p>
    <w:p w14:paraId="49DAE1AD" w14:textId="77777777" w:rsidR="00BB3384" w:rsidRPr="00BB3384" w:rsidRDefault="00BB3384" w:rsidP="00BB3384">
      <w:pPr>
        <w:ind w:left="360" w:right="0" w:firstLine="348"/>
        <w:rPr>
          <w:sz w:val="24"/>
          <w:szCs w:val="24"/>
        </w:rPr>
      </w:pPr>
      <w:r w:rsidRPr="00BB3384">
        <w:rPr>
          <w:sz w:val="24"/>
          <w:szCs w:val="24"/>
        </w:rPr>
        <w:t>- aktivnom sudjelovanju u radu svih tijela Škole u koja su imenovani ili izabrani</w:t>
      </w:r>
    </w:p>
    <w:p w14:paraId="6D1081E3" w14:textId="6EA107C2" w:rsidR="00BB3384" w:rsidRPr="00BB3384" w:rsidRDefault="00BB3384" w:rsidP="00BB3384">
      <w:pPr>
        <w:ind w:left="360" w:right="0" w:firstLine="348"/>
        <w:rPr>
          <w:sz w:val="24"/>
          <w:szCs w:val="24"/>
        </w:rPr>
      </w:pPr>
      <w:r w:rsidRPr="00BB3384">
        <w:rPr>
          <w:sz w:val="24"/>
          <w:szCs w:val="24"/>
        </w:rPr>
        <w:t xml:space="preserve">- </w:t>
      </w:r>
      <w:r>
        <w:rPr>
          <w:sz w:val="24"/>
          <w:szCs w:val="24"/>
        </w:rPr>
        <w:t xml:space="preserve"> </w:t>
      </w:r>
      <w:r w:rsidRPr="00BB3384">
        <w:rPr>
          <w:sz w:val="24"/>
          <w:szCs w:val="24"/>
        </w:rPr>
        <w:t>ispunjavanju radnih zadataka u skladu sa zakonom i općim moralnim načelima</w:t>
      </w:r>
    </w:p>
    <w:p w14:paraId="594F88E9" w14:textId="0ABB77A5" w:rsidR="00BB3384" w:rsidRPr="00BB3384" w:rsidRDefault="00BB3384" w:rsidP="00BB3384">
      <w:pPr>
        <w:ind w:left="360" w:right="0" w:firstLine="348"/>
        <w:rPr>
          <w:sz w:val="24"/>
          <w:szCs w:val="24"/>
        </w:rPr>
      </w:pPr>
      <w:r w:rsidRPr="00BB3384">
        <w:rPr>
          <w:sz w:val="24"/>
          <w:szCs w:val="24"/>
        </w:rPr>
        <w:t>- služenju hrvatskim jezikom, razumljivim rječnikom i latiničnim pismom u službenoj komunikaciji Škole. U</w:t>
      </w:r>
      <w:r>
        <w:rPr>
          <w:sz w:val="24"/>
          <w:szCs w:val="24"/>
        </w:rPr>
        <w:t xml:space="preserve"> </w:t>
      </w:r>
      <w:r w:rsidRPr="00BB3384">
        <w:rPr>
          <w:sz w:val="24"/>
          <w:szCs w:val="24"/>
        </w:rPr>
        <w:t>slučaju međunarodne suradnje ili zbog zahtjeva određenog posla, radnik Škole se u službenoj komunikaciji</w:t>
      </w:r>
      <w:r>
        <w:rPr>
          <w:sz w:val="24"/>
          <w:szCs w:val="24"/>
        </w:rPr>
        <w:t xml:space="preserve"> </w:t>
      </w:r>
      <w:r w:rsidRPr="00BB3384">
        <w:rPr>
          <w:sz w:val="24"/>
          <w:szCs w:val="24"/>
        </w:rPr>
        <w:t>može služiti i drugim (stranim) jezikom i/ili pismom.</w:t>
      </w:r>
    </w:p>
    <w:p w14:paraId="769152CE" w14:textId="4CBC1374" w:rsidR="00BB3384" w:rsidRDefault="00BB3384" w:rsidP="00BB3384">
      <w:pPr>
        <w:ind w:left="360" w:right="0" w:firstLine="348"/>
        <w:rPr>
          <w:sz w:val="24"/>
          <w:szCs w:val="24"/>
        </w:rPr>
      </w:pPr>
      <w:r w:rsidRPr="00BB3384">
        <w:rPr>
          <w:sz w:val="24"/>
          <w:szCs w:val="24"/>
        </w:rPr>
        <w:t>- odnosu radnika Škole prema korisnicima usluga, koji mora biti profesionalan, nepristran i u skladu s pravilima</w:t>
      </w:r>
      <w:r>
        <w:rPr>
          <w:sz w:val="24"/>
          <w:szCs w:val="24"/>
        </w:rPr>
        <w:t xml:space="preserve"> </w:t>
      </w:r>
      <w:r w:rsidRPr="00BB3384">
        <w:rPr>
          <w:sz w:val="24"/>
          <w:szCs w:val="24"/>
        </w:rPr>
        <w:t>etičkog ponašanja</w:t>
      </w:r>
      <w:r>
        <w:rPr>
          <w:sz w:val="24"/>
          <w:szCs w:val="24"/>
        </w:rPr>
        <w:t>.</w:t>
      </w:r>
    </w:p>
    <w:p w14:paraId="66431989" w14:textId="37379927" w:rsidR="00532E2D" w:rsidRDefault="00532E2D" w:rsidP="00BB3384">
      <w:pPr>
        <w:ind w:left="360" w:right="0" w:firstLine="348"/>
        <w:rPr>
          <w:sz w:val="24"/>
          <w:szCs w:val="24"/>
        </w:rPr>
      </w:pPr>
    </w:p>
    <w:p w14:paraId="6AFB34B9" w14:textId="4478739A" w:rsidR="00532E2D" w:rsidRDefault="00532E2D" w:rsidP="00532E2D">
      <w:pPr>
        <w:ind w:left="360" w:right="0" w:firstLine="348"/>
        <w:jc w:val="center"/>
        <w:rPr>
          <w:sz w:val="24"/>
          <w:szCs w:val="24"/>
        </w:rPr>
      </w:pPr>
      <w:r>
        <w:rPr>
          <w:sz w:val="24"/>
          <w:szCs w:val="24"/>
        </w:rPr>
        <w:t>Članak 9.</w:t>
      </w:r>
    </w:p>
    <w:p w14:paraId="49F497FA" w14:textId="4183C109" w:rsidR="00BB3384" w:rsidRDefault="00AE2E0F" w:rsidP="008B4D7D">
      <w:pPr>
        <w:ind w:left="360" w:right="0" w:firstLine="348"/>
        <w:rPr>
          <w:sz w:val="24"/>
          <w:szCs w:val="24"/>
        </w:rPr>
      </w:pPr>
      <w:r w:rsidRPr="00BF0CC9">
        <w:rPr>
          <w:sz w:val="24"/>
          <w:szCs w:val="24"/>
        </w:rPr>
        <w:t xml:space="preserve">U slobodno vrijeme radnici i učenici Škole dužni su biti uzor i model kulturnog i uljudnog ponašanja. </w:t>
      </w:r>
    </w:p>
    <w:p w14:paraId="576BA396" w14:textId="42A1BAC1" w:rsidR="008B4D7D" w:rsidRPr="008B4D7D" w:rsidRDefault="008B4D7D" w:rsidP="00BB3384">
      <w:pPr>
        <w:ind w:left="360" w:right="0" w:firstLine="348"/>
        <w:rPr>
          <w:sz w:val="24"/>
          <w:szCs w:val="24"/>
        </w:rPr>
      </w:pPr>
      <w:r w:rsidRPr="008B4D7D">
        <w:rPr>
          <w:sz w:val="24"/>
          <w:szCs w:val="24"/>
        </w:rPr>
        <w:t>U svim oblicima javnih nastupa u kojima predstavlja Školu, svaki radnik treba iznositi stajališta Škole u</w:t>
      </w:r>
      <w:r w:rsidR="00BB3384">
        <w:rPr>
          <w:sz w:val="24"/>
          <w:szCs w:val="24"/>
        </w:rPr>
        <w:t xml:space="preserve"> </w:t>
      </w:r>
      <w:r w:rsidRPr="008B4D7D">
        <w:rPr>
          <w:sz w:val="24"/>
          <w:szCs w:val="24"/>
        </w:rPr>
        <w:t>skladu s propisima, dobivenim ovlastima i stručnim znanjem te odredbama Etičkog kodeksa.</w:t>
      </w:r>
    </w:p>
    <w:p w14:paraId="70E183C7" w14:textId="2B5EAC80" w:rsidR="008B4D7D" w:rsidRPr="008B4D7D" w:rsidRDefault="008B4D7D" w:rsidP="00BB3384">
      <w:pPr>
        <w:ind w:left="360" w:right="0" w:firstLine="348"/>
        <w:rPr>
          <w:sz w:val="24"/>
          <w:szCs w:val="24"/>
        </w:rPr>
      </w:pPr>
      <w:r w:rsidRPr="008B4D7D">
        <w:rPr>
          <w:sz w:val="24"/>
          <w:szCs w:val="24"/>
        </w:rPr>
        <w:t xml:space="preserve"> U javnim nastupima u kojima radnik ne predstavlja Školu, a koji su tematski povezani s radom Škole,</w:t>
      </w:r>
      <w:r w:rsidR="00BB3384">
        <w:rPr>
          <w:sz w:val="24"/>
          <w:szCs w:val="24"/>
        </w:rPr>
        <w:t xml:space="preserve"> </w:t>
      </w:r>
      <w:r w:rsidRPr="008B4D7D">
        <w:rPr>
          <w:sz w:val="24"/>
          <w:szCs w:val="24"/>
        </w:rPr>
        <w:t>radnik treba istaknuti da iznosi osobna stajališta.</w:t>
      </w:r>
    </w:p>
    <w:p w14:paraId="0C78E0A6" w14:textId="16894E4D" w:rsidR="00333FE5" w:rsidRPr="00BF0CC9" w:rsidRDefault="008B4D7D" w:rsidP="008B4D7D">
      <w:pPr>
        <w:ind w:left="360" w:right="0" w:firstLine="348"/>
        <w:rPr>
          <w:sz w:val="24"/>
          <w:szCs w:val="24"/>
        </w:rPr>
      </w:pPr>
      <w:r w:rsidRPr="008B4D7D">
        <w:rPr>
          <w:sz w:val="24"/>
          <w:szCs w:val="24"/>
        </w:rPr>
        <w:t xml:space="preserve"> Pri iznošenju stajališta Škole i osobnih stajališta radnik treba paziti na osobni ugled i ugled Škole.</w:t>
      </w:r>
    </w:p>
    <w:p w14:paraId="144EEE50"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33193AC5" w14:textId="5DD6B896" w:rsidR="00333FE5" w:rsidRPr="00BF0CC9" w:rsidRDefault="00AE2E0F">
      <w:pPr>
        <w:spacing w:after="0" w:line="259" w:lineRule="auto"/>
        <w:ind w:left="10" w:right="7" w:hanging="10"/>
        <w:jc w:val="center"/>
        <w:rPr>
          <w:sz w:val="24"/>
          <w:szCs w:val="24"/>
        </w:rPr>
      </w:pPr>
      <w:r w:rsidRPr="00BF0CC9">
        <w:rPr>
          <w:sz w:val="24"/>
          <w:szCs w:val="24"/>
        </w:rPr>
        <w:t xml:space="preserve">Članak </w:t>
      </w:r>
      <w:r w:rsidR="00532E2D">
        <w:rPr>
          <w:sz w:val="24"/>
          <w:szCs w:val="24"/>
        </w:rPr>
        <w:t>10</w:t>
      </w:r>
      <w:r w:rsidRPr="00BF0CC9">
        <w:rPr>
          <w:sz w:val="24"/>
          <w:szCs w:val="24"/>
        </w:rPr>
        <w:t xml:space="preserve">. </w:t>
      </w:r>
    </w:p>
    <w:p w14:paraId="69F06AE2"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47415FB4" w14:textId="77777777" w:rsidR="00333FE5" w:rsidRPr="00BF0CC9" w:rsidRDefault="00AE2E0F">
      <w:pPr>
        <w:ind w:left="-15" w:right="0"/>
        <w:rPr>
          <w:sz w:val="24"/>
          <w:szCs w:val="24"/>
        </w:rPr>
      </w:pPr>
      <w:r w:rsidRPr="00BF0CC9">
        <w:rPr>
          <w:sz w:val="24"/>
          <w:szCs w:val="24"/>
        </w:rPr>
        <w:t>Učitelji u vrijeme provjere znanja</w:t>
      </w:r>
      <w:r w:rsidR="00A02406">
        <w:rPr>
          <w:sz w:val="24"/>
          <w:szCs w:val="24"/>
        </w:rPr>
        <w:t xml:space="preserve"> učenika</w:t>
      </w:r>
      <w:r w:rsidRPr="00BF0CC9">
        <w:rPr>
          <w:sz w:val="24"/>
          <w:szCs w:val="24"/>
        </w:rPr>
        <w:t xml:space="preserve">, ne smiju poticati učenike na prepisivanje, omogućavati ga i tolerirati.  </w:t>
      </w:r>
    </w:p>
    <w:p w14:paraId="639A1485" w14:textId="27FD9BFD" w:rsidR="00BB3384" w:rsidRPr="00BF0CC9" w:rsidRDefault="00AE2E0F" w:rsidP="00BB3384">
      <w:pPr>
        <w:ind w:left="-15" w:right="0"/>
        <w:rPr>
          <w:sz w:val="24"/>
          <w:szCs w:val="24"/>
        </w:rPr>
      </w:pPr>
      <w:r w:rsidRPr="00BF0CC9">
        <w:rPr>
          <w:sz w:val="24"/>
          <w:szCs w:val="24"/>
        </w:rPr>
        <w:t xml:space="preserve">Nije prihvatljivo prisvajati rezultate rada djece  ili koristiti se njima izvan redovitog programa nastave bez odgovarajuće obavijesti roditeljima i bez izričitog pristanka djeteta. </w:t>
      </w:r>
    </w:p>
    <w:p w14:paraId="7A4170FD"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3B988B81" w14:textId="69286007" w:rsidR="00333FE5" w:rsidRPr="00BF0CC9" w:rsidRDefault="00AE2E0F">
      <w:pPr>
        <w:spacing w:after="0" w:line="259" w:lineRule="auto"/>
        <w:ind w:left="10" w:right="7" w:hanging="10"/>
        <w:jc w:val="center"/>
        <w:rPr>
          <w:sz w:val="24"/>
          <w:szCs w:val="24"/>
        </w:rPr>
      </w:pPr>
      <w:r w:rsidRPr="00BF0CC9">
        <w:rPr>
          <w:sz w:val="24"/>
          <w:szCs w:val="24"/>
        </w:rPr>
        <w:t xml:space="preserve">Članak </w:t>
      </w:r>
      <w:r w:rsidR="00532E2D">
        <w:rPr>
          <w:sz w:val="24"/>
          <w:szCs w:val="24"/>
        </w:rPr>
        <w:t>11</w:t>
      </w:r>
      <w:r w:rsidRPr="00BF0CC9">
        <w:rPr>
          <w:sz w:val="24"/>
          <w:szCs w:val="24"/>
        </w:rPr>
        <w:t xml:space="preserve">. </w:t>
      </w:r>
    </w:p>
    <w:p w14:paraId="662C956C" w14:textId="77777777" w:rsidR="00333FE5" w:rsidRPr="00BF0CC9" w:rsidRDefault="00AE2E0F">
      <w:pPr>
        <w:spacing w:after="0" w:line="259" w:lineRule="auto"/>
        <w:ind w:left="56" w:right="0" w:firstLine="0"/>
        <w:jc w:val="center"/>
        <w:rPr>
          <w:sz w:val="24"/>
          <w:szCs w:val="24"/>
        </w:rPr>
      </w:pPr>
      <w:r w:rsidRPr="00BF0CC9">
        <w:rPr>
          <w:sz w:val="24"/>
          <w:szCs w:val="24"/>
        </w:rPr>
        <w:t xml:space="preserve"> </w:t>
      </w:r>
    </w:p>
    <w:p w14:paraId="576D4DF7" w14:textId="12438EE9" w:rsidR="00333FE5" w:rsidRPr="00BF0CC9" w:rsidRDefault="00AE2E0F">
      <w:pPr>
        <w:ind w:left="-15" w:right="0"/>
        <w:rPr>
          <w:sz w:val="24"/>
          <w:szCs w:val="24"/>
        </w:rPr>
      </w:pPr>
      <w:r w:rsidRPr="00BF0CC9">
        <w:rPr>
          <w:sz w:val="24"/>
          <w:szCs w:val="24"/>
        </w:rPr>
        <w:t xml:space="preserve">Radnici </w:t>
      </w:r>
      <w:r w:rsidR="00CC3374">
        <w:rPr>
          <w:sz w:val="24"/>
          <w:szCs w:val="24"/>
        </w:rPr>
        <w:t>Škole dužni su utišati svoje mobilne uređaje za vrijeme nastave. U</w:t>
      </w:r>
      <w:r w:rsidRPr="00BF0CC9">
        <w:rPr>
          <w:sz w:val="24"/>
          <w:szCs w:val="24"/>
        </w:rPr>
        <w:t>čenici Škole dužni su isključiti mobilne ure</w:t>
      </w:r>
      <w:r w:rsidR="006D7912" w:rsidRPr="00BF0CC9">
        <w:rPr>
          <w:sz w:val="24"/>
          <w:szCs w:val="24"/>
        </w:rPr>
        <w:t>đ</w:t>
      </w:r>
      <w:r w:rsidRPr="00BF0CC9">
        <w:rPr>
          <w:sz w:val="24"/>
          <w:szCs w:val="24"/>
        </w:rPr>
        <w:t xml:space="preserve">aje prilikom boravka u Školi, osim u izvanrednim situacijama. </w:t>
      </w:r>
    </w:p>
    <w:p w14:paraId="029D08CC" w14:textId="77777777" w:rsidR="008B4D7D" w:rsidRDefault="00AE2E0F" w:rsidP="008B4D7D">
      <w:pPr>
        <w:ind w:left="-15" w:right="0"/>
        <w:rPr>
          <w:sz w:val="24"/>
          <w:szCs w:val="24"/>
        </w:rPr>
      </w:pPr>
      <w:r w:rsidRPr="00BF0CC9">
        <w:rPr>
          <w:sz w:val="24"/>
          <w:szCs w:val="24"/>
        </w:rPr>
        <w:lastRenderedPageBreak/>
        <w:t xml:space="preserve">Radnici Škole ne smiju tražiti darove, poticati darivanje niti primati ikakve darove, za koje postoji jasna pretpostavka da će posredno ili neposredno utjecati na njihovu objektivnost, ispunjavanje profesionalnih obveza te poštivanje profesionalnih prava i dužnosti. Nedopustiv je svaki oblik nepotizma. </w:t>
      </w:r>
    </w:p>
    <w:p w14:paraId="4C2F59D4" w14:textId="5D672591" w:rsidR="00CC3374" w:rsidRDefault="008B4D7D" w:rsidP="008B4D7D">
      <w:pPr>
        <w:ind w:left="-15" w:right="0"/>
        <w:rPr>
          <w:sz w:val="24"/>
          <w:szCs w:val="24"/>
        </w:rPr>
      </w:pPr>
      <w:r>
        <w:rPr>
          <w:sz w:val="24"/>
          <w:szCs w:val="24"/>
        </w:rPr>
        <w:t xml:space="preserve">Učitelji i stručni suradnici dužni su pred roditeljima i učenicima čuvati dostojanstvo sebe i svojih kolega. </w:t>
      </w:r>
    </w:p>
    <w:p w14:paraId="59191301" w14:textId="31FAEA5A" w:rsidR="008B4D7D" w:rsidRDefault="008B4D7D" w:rsidP="008B4D7D">
      <w:pPr>
        <w:ind w:left="-15" w:right="0"/>
        <w:rPr>
          <w:sz w:val="24"/>
          <w:szCs w:val="24"/>
        </w:rPr>
      </w:pPr>
    </w:p>
    <w:p w14:paraId="01FD4223" w14:textId="2F64B745" w:rsidR="008B4D7D" w:rsidRDefault="008B4D7D" w:rsidP="008B4D7D">
      <w:pPr>
        <w:ind w:left="-15" w:right="0"/>
        <w:jc w:val="center"/>
        <w:rPr>
          <w:sz w:val="24"/>
          <w:szCs w:val="24"/>
        </w:rPr>
      </w:pPr>
      <w:r w:rsidRPr="008B4D7D">
        <w:rPr>
          <w:sz w:val="24"/>
          <w:szCs w:val="24"/>
        </w:rPr>
        <w:t>Članak 1</w:t>
      </w:r>
      <w:r w:rsidR="001B5785">
        <w:rPr>
          <w:sz w:val="24"/>
          <w:szCs w:val="24"/>
        </w:rPr>
        <w:t>2</w:t>
      </w:r>
      <w:r w:rsidRPr="008B4D7D">
        <w:rPr>
          <w:sz w:val="24"/>
          <w:szCs w:val="24"/>
        </w:rPr>
        <w:t>.</w:t>
      </w:r>
    </w:p>
    <w:p w14:paraId="45D7B053" w14:textId="77777777" w:rsidR="001B5785" w:rsidRDefault="001B5785" w:rsidP="008B4D7D">
      <w:pPr>
        <w:ind w:left="-15" w:right="0"/>
        <w:jc w:val="center"/>
        <w:rPr>
          <w:sz w:val="24"/>
          <w:szCs w:val="24"/>
        </w:rPr>
      </w:pPr>
    </w:p>
    <w:p w14:paraId="7A96A8F7" w14:textId="75BECDA5" w:rsidR="008B4D7D" w:rsidRDefault="008B4D7D" w:rsidP="008B4D7D">
      <w:pPr>
        <w:ind w:left="-15" w:right="0"/>
        <w:jc w:val="left"/>
        <w:rPr>
          <w:sz w:val="24"/>
          <w:szCs w:val="24"/>
        </w:rPr>
      </w:pPr>
      <w:r>
        <w:rPr>
          <w:sz w:val="24"/>
          <w:szCs w:val="24"/>
        </w:rPr>
        <w:t>Roditelj učenika dužan je brinuti se da učenik redovito izvršava obveze te u propisanom roku javiti razlog izostanka učenika.</w:t>
      </w:r>
    </w:p>
    <w:p w14:paraId="676AFC38" w14:textId="5C2254D8" w:rsidR="008B4D7D" w:rsidRDefault="008B4D7D" w:rsidP="008B4D7D">
      <w:pPr>
        <w:ind w:left="-15" w:right="0"/>
        <w:jc w:val="left"/>
        <w:rPr>
          <w:sz w:val="24"/>
          <w:szCs w:val="24"/>
        </w:rPr>
      </w:pPr>
      <w:r>
        <w:rPr>
          <w:sz w:val="24"/>
          <w:szCs w:val="24"/>
        </w:rPr>
        <w:t>Ako roditelj zanemaruje svoje obveze, Škola je dužna uputiti pisani poziv za razgovor sa učiteljem, razrednikom, stručnim suradnikom ili ravnateljem Škole.</w:t>
      </w:r>
    </w:p>
    <w:p w14:paraId="2C1DD8C8" w14:textId="77777777" w:rsidR="008B4D7D" w:rsidRDefault="008B4D7D" w:rsidP="008B4D7D">
      <w:pPr>
        <w:ind w:left="-15" w:right="0"/>
        <w:jc w:val="left"/>
        <w:rPr>
          <w:sz w:val="24"/>
          <w:szCs w:val="24"/>
        </w:rPr>
      </w:pPr>
    </w:p>
    <w:p w14:paraId="1F38915E" w14:textId="77777777" w:rsidR="008B4D7D" w:rsidRPr="00CC3374" w:rsidRDefault="008B4D7D" w:rsidP="008B4D7D">
      <w:pPr>
        <w:ind w:left="-15" w:right="0"/>
        <w:jc w:val="left"/>
        <w:rPr>
          <w:sz w:val="24"/>
          <w:szCs w:val="24"/>
        </w:rPr>
      </w:pPr>
    </w:p>
    <w:p w14:paraId="673446F5" w14:textId="2D72FD1B" w:rsidR="00333FE5" w:rsidRDefault="008B4D7D" w:rsidP="001B5785">
      <w:pPr>
        <w:spacing w:after="0" w:line="259" w:lineRule="auto"/>
        <w:ind w:right="0" w:firstLine="0"/>
        <w:jc w:val="center"/>
        <w:rPr>
          <w:sz w:val="24"/>
          <w:szCs w:val="24"/>
        </w:rPr>
      </w:pPr>
      <w:r>
        <w:rPr>
          <w:sz w:val="24"/>
          <w:szCs w:val="24"/>
        </w:rPr>
        <w:t>Članak 1</w:t>
      </w:r>
      <w:r w:rsidR="001B5785">
        <w:rPr>
          <w:sz w:val="24"/>
          <w:szCs w:val="24"/>
        </w:rPr>
        <w:t>3</w:t>
      </w:r>
      <w:r>
        <w:rPr>
          <w:sz w:val="24"/>
          <w:szCs w:val="24"/>
        </w:rPr>
        <w:t>.</w:t>
      </w:r>
    </w:p>
    <w:p w14:paraId="60F04BB2" w14:textId="77777777" w:rsidR="00532E2D" w:rsidRPr="00BF0CC9" w:rsidRDefault="00532E2D" w:rsidP="008B4D7D">
      <w:pPr>
        <w:spacing w:after="0" w:line="259" w:lineRule="auto"/>
        <w:ind w:right="0" w:firstLine="0"/>
        <w:jc w:val="center"/>
        <w:rPr>
          <w:sz w:val="24"/>
          <w:szCs w:val="24"/>
        </w:rPr>
      </w:pPr>
    </w:p>
    <w:p w14:paraId="5B930CC7" w14:textId="77777777" w:rsidR="00333FE5" w:rsidRPr="00BF0CC9" w:rsidRDefault="00AE2E0F">
      <w:pPr>
        <w:ind w:left="-15" w:right="0"/>
        <w:rPr>
          <w:sz w:val="24"/>
          <w:szCs w:val="24"/>
        </w:rPr>
      </w:pPr>
      <w:r w:rsidRPr="00BF0CC9">
        <w:rPr>
          <w:sz w:val="24"/>
          <w:szCs w:val="24"/>
        </w:rPr>
        <w:t xml:space="preserve">Apsolutno su zabranjena sva neprihvatljiva ponašanja: diskriminacija, spolno ili verbalno uznemiravanje, negativne neverbalne komunikacije, iskorištavanje položaja, funkcije ili radnog iskustva. </w:t>
      </w:r>
    </w:p>
    <w:p w14:paraId="335E1E16" w14:textId="047F5319" w:rsidR="00333FE5" w:rsidRDefault="00AE2E0F">
      <w:pPr>
        <w:ind w:left="-15" w:right="0"/>
        <w:rPr>
          <w:sz w:val="24"/>
          <w:szCs w:val="24"/>
        </w:rPr>
      </w:pPr>
      <w:r w:rsidRPr="00BF0CC9">
        <w:rPr>
          <w:sz w:val="24"/>
          <w:szCs w:val="24"/>
        </w:rPr>
        <w:t xml:space="preserve">Izrazito je neprihvatljivo poticanje drugih radnika Škole u nepoštivanju školskih pravila te upotreba školske imovine ili pogodnosti za osobne, komercijalne, političke, vjerske, društvene i druge izvanškolske svrhe, bez posebnog odobrenja. </w:t>
      </w:r>
    </w:p>
    <w:p w14:paraId="23A3A1E0" w14:textId="77777777" w:rsidR="001B5785" w:rsidRDefault="001B5785">
      <w:pPr>
        <w:ind w:left="-15" w:right="0"/>
        <w:rPr>
          <w:sz w:val="24"/>
          <w:szCs w:val="24"/>
        </w:rPr>
      </w:pPr>
    </w:p>
    <w:p w14:paraId="44CA1ED0" w14:textId="77777777" w:rsidR="00532E2D" w:rsidRDefault="00532E2D">
      <w:pPr>
        <w:ind w:left="-15" w:right="0"/>
        <w:rPr>
          <w:sz w:val="24"/>
          <w:szCs w:val="24"/>
        </w:rPr>
      </w:pPr>
    </w:p>
    <w:p w14:paraId="6EBCCD71" w14:textId="1A673595" w:rsidR="008B4D7D" w:rsidRDefault="00532E2D" w:rsidP="00532E2D">
      <w:pPr>
        <w:ind w:left="-15" w:right="0"/>
        <w:jc w:val="center"/>
        <w:rPr>
          <w:sz w:val="24"/>
          <w:szCs w:val="24"/>
        </w:rPr>
      </w:pPr>
      <w:r>
        <w:rPr>
          <w:sz w:val="24"/>
          <w:szCs w:val="24"/>
        </w:rPr>
        <w:t>Članak 1</w:t>
      </w:r>
      <w:r w:rsidR="001B5785">
        <w:rPr>
          <w:sz w:val="24"/>
          <w:szCs w:val="24"/>
        </w:rPr>
        <w:t>4</w:t>
      </w:r>
      <w:r>
        <w:rPr>
          <w:sz w:val="24"/>
          <w:szCs w:val="24"/>
        </w:rPr>
        <w:t>.</w:t>
      </w:r>
    </w:p>
    <w:p w14:paraId="46E1CD11" w14:textId="77777777" w:rsidR="00532E2D" w:rsidRPr="00BF0CC9" w:rsidRDefault="00532E2D" w:rsidP="00532E2D">
      <w:pPr>
        <w:ind w:left="-15" w:right="0"/>
        <w:jc w:val="center"/>
        <w:rPr>
          <w:sz w:val="24"/>
          <w:szCs w:val="24"/>
        </w:rPr>
      </w:pPr>
    </w:p>
    <w:p w14:paraId="3CB50C22" w14:textId="58110F6F" w:rsidR="00333FE5" w:rsidRDefault="00AE2E0F" w:rsidP="00532E2D">
      <w:pPr>
        <w:spacing w:after="0" w:line="259" w:lineRule="auto"/>
        <w:ind w:right="0" w:firstLine="0"/>
        <w:jc w:val="left"/>
        <w:rPr>
          <w:sz w:val="24"/>
          <w:szCs w:val="24"/>
        </w:rPr>
      </w:pPr>
      <w:r w:rsidRPr="00BF0CC9">
        <w:rPr>
          <w:sz w:val="24"/>
          <w:szCs w:val="24"/>
        </w:rPr>
        <w:t xml:space="preserve"> </w:t>
      </w:r>
      <w:r w:rsidR="00532E2D" w:rsidRPr="00532E2D">
        <w:rPr>
          <w:sz w:val="24"/>
          <w:szCs w:val="24"/>
        </w:rPr>
        <w:t>Kod saznanja o bilo kakvom obliku fizičkog ili psihičkog nasilja nad učenicima ili bilo kojem</w:t>
      </w:r>
      <w:r w:rsidR="00532E2D">
        <w:rPr>
          <w:sz w:val="24"/>
          <w:szCs w:val="24"/>
        </w:rPr>
        <w:t xml:space="preserve"> </w:t>
      </w:r>
      <w:r w:rsidR="00532E2D" w:rsidRPr="00532E2D">
        <w:rPr>
          <w:sz w:val="24"/>
          <w:szCs w:val="24"/>
        </w:rPr>
        <w:t>drugom društveno neprihvatljivom ponašanju koje može štetiti razvoju i tjelesnom ili psihičkom</w:t>
      </w:r>
      <w:r w:rsidR="00532E2D">
        <w:rPr>
          <w:sz w:val="24"/>
          <w:szCs w:val="24"/>
        </w:rPr>
        <w:t xml:space="preserve"> </w:t>
      </w:r>
      <w:r w:rsidR="00532E2D" w:rsidRPr="00532E2D">
        <w:rPr>
          <w:sz w:val="24"/>
          <w:szCs w:val="24"/>
        </w:rPr>
        <w:t>integritetu djeteta, učitelj i nastavnik dužan je u najkraćem mogućem roku izvijestiti ravnatelja</w:t>
      </w:r>
      <w:r w:rsidR="00532E2D">
        <w:rPr>
          <w:sz w:val="24"/>
          <w:szCs w:val="24"/>
        </w:rPr>
        <w:t xml:space="preserve"> Š</w:t>
      </w:r>
      <w:r w:rsidR="00532E2D" w:rsidRPr="00532E2D">
        <w:rPr>
          <w:sz w:val="24"/>
          <w:szCs w:val="24"/>
        </w:rPr>
        <w:t>kole, koji je o tome obvezan izvijestiti nadležne institucije.</w:t>
      </w:r>
    </w:p>
    <w:p w14:paraId="218A0B43" w14:textId="77777777" w:rsidR="00532E2D" w:rsidRPr="00BF0CC9" w:rsidRDefault="00532E2D" w:rsidP="00532E2D">
      <w:pPr>
        <w:spacing w:after="0" w:line="259" w:lineRule="auto"/>
        <w:ind w:right="0" w:firstLine="0"/>
        <w:jc w:val="left"/>
        <w:rPr>
          <w:sz w:val="24"/>
          <w:szCs w:val="24"/>
        </w:rPr>
      </w:pPr>
    </w:p>
    <w:p w14:paraId="089F3B8A"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5FBBBFAC" w14:textId="77777777" w:rsidR="00333FE5" w:rsidRPr="00BF0CC9" w:rsidRDefault="00AE2E0F" w:rsidP="00616461">
      <w:pPr>
        <w:spacing w:after="0" w:line="259" w:lineRule="auto"/>
        <w:ind w:left="-5" w:right="0" w:hanging="10"/>
        <w:jc w:val="left"/>
        <w:rPr>
          <w:sz w:val="24"/>
          <w:szCs w:val="24"/>
        </w:rPr>
      </w:pPr>
      <w:r w:rsidRPr="00BF0CC9">
        <w:rPr>
          <w:b/>
          <w:sz w:val="24"/>
          <w:szCs w:val="24"/>
        </w:rPr>
        <w:t>IV. PROVO</w:t>
      </w:r>
      <w:r w:rsidR="006D7912" w:rsidRPr="00BF0CC9">
        <w:rPr>
          <w:b/>
          <w:sz w:val="24"/>
          <w:szCs w:val="24"/>
        </w:rPr>
        <w:t>Đ</w:t>
      </w:r>
      <w:r w:rsidRPr="00BF0CC9">
        <w:rPr>
          <w:b/>
          <w:sz w:val="24"/>
          <w:szCs w:val="24"/>
        </w:rPr>
        <w:t xml:space="preserve">ENJE ETIČKOG KODEKSA </w:t>
      </w:r>
    </w:p>
    <w:p w14:paraId="40B51F92"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7F890811" w14:textId="46DF9B04" w:rsidR="00333FE5" w:rsidRPr="00BF0CC9" w:rsidRDefault="00AE2E0F">
      <w:pPr>
        <w:spacing w:after="0" w:line="259" w:lineRule="auto"/>
        <w:ind w:left="10" w:right="9" w:hanging="10"/>
        <w:jc w:val="center"/>
        <w:rPr>
          <w:sz w:val="24"/>
          <w:szCs w:val="24"/>
        </w:rPr>
      </w:pPr>
      <w:r w:rsidRPr="00BF0CC9">
        <w:rPr>
          <w:sz w:val="24"/>
          <w:szCs w:val="24"/>
        </w:rPr>
        <w:t>Članak 1</w:t>
      </w:r>
      <w:r w:rsidR="001B5785">
        <w:rPr>
          <w:sz w:val="24"/>
          <w:szCs w:val="24"/>
        </w:rPr>
        <w:t>5</w:t>
      </w:r>
      <w:r w:rsidRPr="00BF0CC9">
        <w:rPr>
          <w:sz w:val="24"/>
          <w:szCs w:val="24"/>
        </w:rPr>
        <w:t xml:space="preserve">. </w:t>
      </w:r>
    </w:p>
    <w:p w14:paraId="470760D2" w14:textId="77777777" w:rsidR="00333FE5" w:rsidRPr="00BF0CC9" w:rsidRDefault="00AE2E0F">
      <w:pPr>
        <w:spacing w:after="0" w:line="259" w:lineRule="auto"/>
        <w:ind w:left="708" w:right="0" w:firstLine="0"/>
        <w:jc w:val="left"/>
        <w:rPr>
          <w:sz w:val="24"/>
          <w:szCs w:val="24"/>
        </w:rPr>
      </w:pPr>
      <w:r w:rsidRPr="00BF0CC9">
        <w:rPr>
          <w:sz w:val="24"/>
          <w:szCs w:val="24"/>
        </w:rPr>
        <w:t xml:space="preserve"> </w:t>
      </w:r>
    </w:p>
    <w:p w14:paraId="011A40D1" w14:textId="77777777" w:rsidR="00333FE5" w:rsidRPr="00BF0CC9" w:rsidRDefault="00AE2E0F">
      <w:pPr>
        <w:ind w:left="708" w:right="0" w:firstLine="0"/>
        <w:rPr>
          <w:sz w:val="24"/>
          <w:szCs w:val="24"/>
        </w:rPr>
      </w:pPr>
      <w:r w:rsidRPr="00BF0CC9">
        <w:rPr>
          <w:sz w:val="24"/>
          <w:szCs w:val="24"/>
        </w:rPr>
        <w:t>Nadzor nad provo</w:t>
      </w:r>
      <w:r w:rsidR="007C3312" w:rsidRPr="00BF0CC9">
        <w:rPr>
          <w:sz w:val="24"/>
          <w:szCs w:val="24"/>
        </w:rPr>
        <w:t>đ</w:t>
      </w:r>
      <w:r w:rsidRPr="00BF0CC9">
        <w:rPr>
          <w:sz w:val="24"/>
          <w:szCs w:val="24"/>
        </w:rPr>
        <w:t xml:space="preserve">enjem Etičkog kodeksa obavlja Etičko povjerenstvo. </w:t>
      </w:r>
    </w:p>
    <w:p w14:paraId="6735544F"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03F0585C" w14:textId="77777777" w:rsidR="00B770E6" w:rsidRPr="00BF0CC9" w:rsidRDefault="00B770E6" w:rsidP="00616461">
      <w:pPr>
        <w:spacing w:after="0" w:line="259" w:lineRule="auto"/>
        <w:ind w:right="9" w:firstLine="0"/>
        <w:rPr>
          <w:sz w:val="24"/>
          <w:szCs w:val="24"/>
        </w:rPr>
      </w:pPr>
    </w:p>
    <w:p w14:paraId="367A7174" w14:textId="4CCA9767" w:rsidR="00333FE5" w:rsidRPr="00BF0CC9" w:rsidRDefault="00AE2E0F">
      <w:pPr>
        <w:spacing w:after="0" w:line="259" w:lineRule="auto"/>
        <w:ind w:left="10" w:right="9" w:hanging="10"/>
        <w:jc w:val="center"/>
        <w:rPr>
          <w:sz w:val="24"/>
          <w:szCs w:val="24"/>
        </w:rPr>
      </w:pPr>
      <w:r w:rsidRPr="00BF0CC9">
        <w:rPr>
          <w:sz w:val="24"/>
          <w:szCs w:val="24"/>
        </w:rPr>
        <w:t>Članak 1</w:t>
      </w:r>
      <w:r w:rsidR="001B5785">
        <w:rPr>
          <w:sz w:val="24"/>
          <w:szCs w:val="24"/>
        </w:rPr>
        <w:t>6</w:t>
      </w:r>
      <w:r w:rsidRPr="00BF0CC9">
        <w:rPr>
          <w:sz w:val="24"/>
          <w:szCs w:val="24"/>
        </w:rPr>
        <w:t xml:space="preserve">. </w:t>
      </w:r>
    </w:p>
    <w:p w14:paraId="125F332E" w14:textId="77777777" w:rsidR="00333FE5" w:rsidRPr="00BF0CC9" w:rsidRDefault="00AE2E0F">
      <w:pPr>
        <w:spacing w:after="0" w:line="259" w:lineRule="auto"/>
        <w:ind w:left="56" w:right="0" w:firstLine="0"/>
        <w:jc w:val="center"/>
        <w:rPr>
          <w:sz w:val="24"/>
          <w:szCs w:val="24"/>
        </w:rPr>
      </w:pPr>
      <w:r w:rsidRPr="00BF0CC9">
        <w:rPr>
          <w:sz w:val="24"/>
          <w:szCs w:val="24"/>
        </w:rPr>
        <w:t xml:space="preserve"> </w:t>
      </w:r>
    </w:p>
    <w:p w14:paraId="693B1C7D" w14:textId="77777777" w:rsidR="00333FE5" w:rsidRPr="00BF0CC9" w:rsidRDefault="00AE2E0F">
      <w:pPr>
        <w:ind w:left="-15" w:right="0"/>
        <w:rPr>
          <w:sz w:val="24"/>
          <w:szCs w:val="24"/>
        </w:rPr>
      </w:pPr>
      <w:r w:rsidRPr="00BF0CC9">
        <w:rPr>
          <w:sz w:val="24"/>
          <w:szCs w:val="24"/>
        </w:rPr>
        <w:t xml:space="preserve">Etičko povjerenstvo sastoji se od pet članova koje imenuje ravnatelj uz suglasnost Učiteljskog i radničkog vijeća na rok od jedne godine.  </w:t>
      </w:r>
    </w:p>
    <w:p w14:paraId="1BC0CAC5" w14:textId="77777777" w:rsidR="00333FE5" w:rsidRPr="00BF0CC9" w:rsidRDefault="00AE2E0F" w:rsidP="00616461">
      <w:pPr>
        <w:ind w:left="-15" w:right="0"/>
        <w:rPr>
          <w:sz w:val="24"/>
          <w:szCs w:val="24"/>
        </w:rPr>
      </w:pPr>
      <w:r w:rsidRPr="00BF0CC9">
        <w:rPr>
          <w:sz w:val="24"/>
          <w:szCs w:val="24"/>
        </w:rPr>
        <w:t xml:space="preserve">Dopunska pravila o svom radu i djelovanju može u okviru ovoga kodeksa donijeti i Škola i Etičko povjerenstvo. </w:t>
      </w:r>
    </w:p>
    <w:p w14:paraId="4E2F957F" w14:textId="77777777" w:rsidR="00333FE5" w:rsidRPr="00BF0CC9" w:rsidRDefault="00AE2E0F">
      <w:pPr>
        <w:spacing w:after="0" w:line="259" w:lineRule="auto"/>
        <w:ind w:left="56" w:right="0" w:firstLine="0"/>
        <w:jc w:val="center"/>
        <w:rPr>
          <w:sz w:val="24"/>
          <w:szCs w:val="24"/>
        </w:rPr>
      </w:pPr>
      <w:r w:rsidRPr="00BF0CC9">
        <w:rPr>
          <w:sz w:val="24"/>
          <w:szCs w:val="24"/>
        </w:rPr>
        <w:lastRenderedPageBreak/>
        <w:t xml:space="preserve"> </w:t>
      </w:r>
    </w:p>
    <w:p w14:paraId="1287103E" w14:textId="2CDB885B" w:rsidR="00333FE5" w:rsidRPr="00BF0CC9" w:rsidRDefault="00AE2E0F">
      <w:pPr>
        <w:spacing w:after="0" w:line="259" w:lineRule="auto"/>
        <w:ind w:left="10" w:right="9" w:hanging="10"/>
        <w:jc w:val="center"/>
        <w:rPr>
          <w:sz w:val="24"/>
          <w:szCs w:val="24"/>
        </w:rPr>
      </w:pPr>
      <w:r w:rsidRPr="00BF0CC9">
        <w:rPr>
          <w:sz w:val="24"/>
          <w:szCs w:val="24"/>
        </w:rPr>
        <w:t>Članak 1</w:t>
      </w:r>
      <w:r w:rsidR="001B5785">
        <w:rPr>
          <w:sz w:val="24"/>
          <w:szCs w:val="24"/>
        </w:rPr>
        <w:t>7</w:t>
      </w:r>
      <w:r w:rsidRPr="00BF0CC9">
        <w:rPr>
          <w:sz w:val="24"/>
          <w:szCs w:val="24"/>
        </w:rPr>
        <w:t xml:space="preserve">. </w:t>
      </w:r>
    </w:p>
    <w:p w14:paraId="6286CB9A" w14:textId="77777777" w:rsidR="00333FE5" w:rsidRPr="00BF0CC9" w:rsidRDefault="00AE2E0F">
      <w:pPr>
        <w:spacing w:after="0" w:line="259" w:lineRule="auto"/>
        <w:ind w:left="708" w:right="0" w:firstLine="0"/>
        <w:jc w:val="left"/>
        <w:rPr>
          <w:sz w:val="24"/>
          <w:szCs w:val="24"/>
        </w:rPr>
      </w:pPr>
      <w:r w:rsidRPr="00BF0CC9">
        <w:rPr>
          <w:sz w:val="24"/>
          <w:szCs w:val="24"/>
        </w:rPr>
        <w:t xml:space="preserve"> </w:t>
      </w:r>
    </w:p>
    <w:p w14:paraId="683DABCF" w14:textId="77777777" w:rsidR="00333FE5" w:rsidRPr="00BF0CC9" w:rsidRDefault="00AE2E0F">
      <w:pPr>
        <w:ind w:left="-15" w:right="0"/>
        <w:rPr>
          <w:sz w:val="24"/>
          <w:szCs w:val="24"/>
        </w:rPr>
      </w:pPr>
      <w:r w:rsidRPr="00BF0CC9">
        <w:rPr>
          <w:sz w:val="24"/>
          <w:szCs w:val="24"/>
        </w:rPr>
        <w:t>Sva tijela Škole dužna su, svako u okvirima svoje nadležnosti, brinuti se za ostvarenje i unapre</w:t>
      </w:r>
      <w:r w:rsidR="007C3312" w:rsidRPr="00BF0CC9">
        <w:rPr>
          <w:sz w:val="24"/>
          <w:szCs w:val="24"/>
        </w:rPr>
        <w:t>đ</w:t>
      </w:r>
      <w:r w:rsidRPr="00BF0CC9">
        <w:rPr>
          <w:sz w:val="24"/>
          <w:szCs w:val="24"/>
        </w:rPr>
        <w:t xml:space="preserve">enje etičkih standarda u Školi i provedbu Etičkog kodeksa.  </w:t>
      </w:r>
    </w:p>
    <w:p w14:paraId="20F50E60" w14:textId="77777777" w:rsidR="00333FE5" w:rsidRPr="00BF0CC9" w:rsidRDefault="00AE2E0F">
      <w:pPr>
        <w:ind w:left="-15" w:right="0"/>
        <w:rPr>
          <w:sz w:val="24"/>
          <w:szCs w:val="24"/>
        </w:rPr>
      </w:pPr>
      <w:r w:rsidRPr="00BF0CC9">
        <w:rPr>
          <w:sz w:val="24"/>
          <w:szCs w:val="24"/>
        </w:rPr>
        <w:t xml:space="preserve">Ona su ovlaštena autonomno tumačiti odredbe Etičkog kodeksa i primjenjivati ih prema vlastitoj savjesti, u duhu njegovih vrijednosti. </w:t>
      </w:r>
    </w:p>
    <w:p w14:paraId="74353B1C"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392990E4" w14:textId="257DA2EB" w:rsidR="00333FE5" w:rsidRPr="00BF0CC9" w:rsidRDefault="00AE2E0F">
      <w:pPr>
        <w:spacing w:after="0" w:line="259" w:lineRule="auto"/>
        <w:ind w:left="10" w:right="9" w:hanging="10"/>
        <w:jc w:val="center"/>
        <w:rPr>
          <w:sz w:val="24"/>
          <w:szCs w:val="24"/>
        </w:rPr>
      </w:pPr>
      <w:r w:rsidRPr="00BF0CC9">
        <w:rPr>
          <w:sz w:val="24"/>
          <w:szCs w:val="24"/>
        </w:rPr>
        <w:t>Članak 1</w:t>
      </w:r>
      <w:r w:rsidR="001B5785">
        <w:rPr>
          <w:sz w:val="24"/>
          <w:szCs w:val="24"/>
        </w:rPr>
        <w:t>8</w:t>
      </w:r>
      <w:r w:rsidRPr="00BF0CC9">
        <w:rPr>
          <w:sz w:val="24"/>
          <w:szCs w:val="24"/>
        </w:rPr>
        <w:t xml:space="preserve">. </w:t>
      </w:r>
    </w:p>
    <w:p w14:paraId="0AA84E14"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75C8012C" w14:textId="77777777" w:rsidR="00333FE5" w:rsidRPr="00BF0CC9" w:rsidRDefault="00AE2E0F">
      <w:pPr>
        <w:ind w:left="-15" w:right="0"/>
        <w:rPr>
          <w:sz w:val="24"/>
          <w:szCs w:val="24"/>
        </w:rPr>
      </w:pPr>
      <w:r w:rsidRPr="00BF0CC9">
        <w:rPr>
          <w:sz w:val="24"/>
          <w:szCs w:val="24"/>
        </w:rPr>
        <w:t xml:space="preserve">Povredu Etičkog kodeksa svaki radnik i učenik Škole može prijaviti usmeno ili pismeno bilo kojem članu Etičkog povjerenstva koje će razmotriti pritužbu u roku od 30 dana te obavijestiti ravnateljicu ili Školski odbor o prijedlogu rješenja razmotrene pritužbe.  </w:t>
      </w:r>
    </w:p>
    <w:p w14:paraId="14E1DFC3" w14:textId="77777777" w:rsidR="00333FE5" w:rsidRPr="00BF0CC9" w:rsidRDefault="00AE2E0F">
      <w:pPr>
        <w:spacing w:after="0" w:line="259" w:lineRule="auto"/>
        <w:ind w:right="0" w:firstLine="0"/>
        <w:jc w:val="left"/>
        <w:rPr>
          <w:sz w:val="24"/>
          <w:szCs w:val="24"/>
        </w:rPr>
      </w:pPr>
      <w:r w:rsidRPr="00BF0CC9">
        <w:rPr>
          <w:sz w:val="24"/>
          <w:szCs w:val="24"/>
        </w:rPr>
        <w:t xml:space="preserve"> </w:t>
      </w:r>
    </w:p>
    <w:p w14:paraId="3851E92C" w14:textId="2AB15AEA" w:rsidR="00333FE5" w:rsidRDefault="00AE2E0F">
      <w:pPr>
        <w:tabs>
          <w:tab w:val="center" w:pos="720"/>
          <w:tab w:val="center" w:pos="1416"/>
          <w:tab w:val="center" w:pos="2124"/>
          <w:tab w:val="center" w:pos="2832"/>
          <w:tab w:val="center" w:pos="4372"/>
        </w:tabs>
        <w:ind w:right="0" w:firstLine="0"/>
        <w:jc w:val="left"/>
        <w:rPr>
          <w:sz w:val="24"/>
          <w:szCs w:val="24"/>
        </w:rPr>
      </w:pPr>
      <w:r w:rsidRPr="00BF0CC9">
        <w:rPr>
          <w:rFonts w:eastAsia="Calibri"/>
          <w:sz w:val="24"/>
          <w:szCs w:val="24"/>
        </w:rPr>
        <w:tab/>
      </w:r>
      <w:r w:rsidRPr="00BF0CC9">
        <w:rPr>
          <w:rFonts w:eastAsia="Times New Roman"/>
          <w:sz w:val="24"/>
          <w:szCs w:val="24"/>
        </w:rPr>
        <w:t xml:space="preserve"> </w:t>
      </w:r>
      <w:r w:rsidRPr="00BF0CC9">
        <w:rPr>
          <w:rFonts w:eastAsia="Times New Roman"/>
          <w:sz w:val="24"/>
          <w:szCs w:val="24"/>
        </w:rPr>
        <w:tab/>
        <w:t xml:space="preserve"> </w:t>
      </w:r>
      <w:r w:rsidRPr="00BF0CC9">
        <w:rPr>
          <w:rFonts w:eastAsia="Times New Roman"/>
          <w:sz w:val="24"/>
          <w:szCs w:val="24"/>
        </w:rPr>
        <w:tab/>
        <w:t xml:space="preserve"> </w:t>
      </w:r>
      <w:r w:rsidRPr="00BF0CC9">
        <w:rPr>
          <w:rFonts w:eastAsia="Times New Roman"/>
          <w:sz w:val="24"/>
          <w:szCs w:val="24"/>
        </w:rPr>
        <w:tab/>
        <w:t xml:space="preserve"> </w:t>
      </w:r>
      <w:r w:rsidRPr="00BF0CC9">
        <w:rPr>
          <w:rFonts w:eastAsia="Times New Roman"/>
          <w:sz w:val="24"/>
          <w:szCs w:val="24"/>
        </w:rPr>
        <w:tab/>
      </w:r>
      <w:r w:rsidRPr="00BF0CC9">
        <w:rPr>
          <w:sz w:val="24"/>
          <w:szCs w:val="24"/>
        </w:rPr>
        <w:t xml:space="preserve">          Članak 1</w:t>
      </w:r>
      <w:r w:rsidR="001B5785">
        <w:rPr>
          <w:sz w:val="24"/>
          <w:szCs w:val="24"/>
        </w:rPr>
        <w:t>9</w:t>
      </w:r>
      <w:r w:rsidRPr="00BF0CC9">
        <w:rPr>
          <w:sz w:val="24"/>
          <w:szCs w:val="24"/>
        </w:rPr>
        <w:t xml:space="preserve">. </w:t>
      </w:r>
    </w:p>
    <w:p w14:paraId="09CAF2D7" w14:textId="77777777" w:rsidR="00532E2D" w:rsidRPr="00BF0CC9" w:rsidRDefault="00532E2D">
      <w:pPr>
        <w:tabs>
          <w:tab w:val="center" w:pos="720"/>
          <w:tab w:val="center" w:pos="1416"/>
          <w:tab w:val="center" w:pos="2124"/>
          <w:tab w:val="center" w:pos="2832"/>
          <w:tab w:val="center" w:pos="4372"/>
        </w:tabs>
        <w:ind w:right="0" w:firstLine="0"/>
        <w:jc w:val="left"/>
        <w:rPr>
          <w:sz w:val="24"/>
          <w:szCs w:val="24"/>
        </w:rPr>
      </w:pPr>
    </w:p>
    <w:p w14:paraId="396B12B4" w14:textId="20109200" w:rsidR="00333FE5" w:rsidRPr="00BF0CC9" w:rsidRDefault="00AE2E0F" w:rsidP="00A02406">
      <w:pPr>
        <w:ind w:right="0" w:firstLine="0"/>
        <w:jc w:val="left"/>
        <w:rPr>
          <w:sz w:val="24"/>
          <w:szCs w:val="24"/>
        </w:rPr>
      </w:pPr>
      <w:r w:rsidRPr="00BF0CC9">
        <w:rPr>
          <w:sz w:val="24"/>
          <w:szCs w:val="24"/>
        </w:rPr>
        <w:t>Stupanjem na snagu ovog Etičkog kodeksa presta</w:t>
      </w:r>
      <w:r w:rsidR="00A02406">
        <w:rPr>
          <w:sz w:val="24"/>
          <w:szCs w:val="24"/>
        </w:rPr>
        <w:t>je važiti Etički kodeks OGŠ Metković</w:t>
      </w:r>
      <w:r w:rsidR="007766A7">
        <w:rPr>
          <w:sz w:val="24"/>
          <w:szCs w:val="24"/>
        </w:rPr>
        <w:t xml:space="preserve"> (</w:t>
      </w:r>
      <w:r w:rsidR="00A02406">
        <w:rPr>
          <w:sz w:val="24"/>
          <w:szCs w:val="24"/>
        </w:rPr>
        <w:t>KLASA:003-05/17-01/197</w:t>
      </w:r>
      <w:r w:rsidRPr="00BF0CC9">
        <w:rPr>
          <w:sz w:val="24"/>
          <w:szCs w:val="24"/>
        </w:rPr>
        <w:t xml:space="preserve">, URBROJ: </w:t>
      </w:r>
      <w:r w:rsidR="00E43D1A">
        <w:rPr>
          <w:sz w:val="24"/>
          <w:szCs w:val="24"/>
        </w:rPr>
        <w:t>2117/1-22/17-01</w:t>
      </w:r>
      <w:r w:rsidRPr="00BF0CC9">
        <w:rPr>
          <w:sz w:val="24"/>
          <w:szCs w:val="24"/>
        </w:rPr>
        <w:t xml:space="preserve">) od </w:t>
      </w:r>
      <w:r w:rsidR="00E43D1A">
        <w:rPr>
          <w:sz w:val="24"/>
          <w:szCs w:val="24"/>
        </w:rPr>
        <w:t>29</w:t>
      </w:r>
      <w:r w:rsidRPr="00BF0CC9">
        <w:rPr>
          <w:sz w:val="24"/>
          <w:szCs w:val="24"/>
        </w:rPr>
        <w:t xml:space="preserve">. </w:t>
      </w:r>
      <w:r w:rsidR="00E43D1A">
        <w:rPr>
          <w:sz w:val="24"/>
          <w:szCs w:val="24"/>
        </w:rPr>
        <w:t xml:space="preserve">rujna 2017. </w:t>
      </w:r>
      <w:r w:rsidRPr="00BF0CC9">
        <w:rPr>
          <w:sz w:val="24"/>
          <w:szCs w:val="24"/>
        </w:rPr>
        <w:t xml:space="preserve">godine.  </w:t>
      </w:r>
    </w:p>
    <w:p w14:paraId="5BB95570" w14:textId="77777777" w:rsidR="00333FE5" w:rsidRPr="00BF0CC9" w:rsidRDefault="00AE2E0F">
      <w:pPr>
        <w:spacing w:after="0" w:line="259" w:lineRule="auto"/>
        <w:ind w:left="56" w:right="0" w:firstLine="0"/>
        <w:jc w:val="center"/>
        <w:rPr>
          <w:sz w:val="24"/>
          <w:szCs w:val="24"/>
        </w:rPr>
      </w:pPr>
      <w:r w:rsidRPr="00BF0CC9">
        <w:rPr>
          <w:sz w:val="24"/>
          <w:szCs w:val="24"/>
        </w:rPr>
        <w:t xml:space="preserve"> </w:t>
      </w:r>
    </w:p>
    <w:p w14:paraId="700F7F8D" w14:textId="6B92BB78" w:rsidR="00333FE5" w:rsidRPr="00BF0CC9" w:rsidRDefault="00AE2E0F">
      <w:pPr>
        <w:spacing w:after="0" w:line="259" w:lineRule="auto"/>
        <w:ind w:left="10" w:right="9" w:hanging="10"/>
        <w:jc w:val="center"/>
        <w:rPr>
          <w:sz w:val="24"/>
          <w:szCs w:val="24"/>
        </w:rPr>
      </w:pPr>
      <w:r w:rsidRPr="00BF0CC9">
        <w:rPr>
          <w:sz w:val="24"/>
          <w:szCs w:val="24"/>
        </w:rPr>
        <w:t xml:space="preserve">Članak </w:t>
      </w:r>
      <w:r w:rsidR="001B5785">
        <w:rPr>
          <w:sz w:val="24"/>
          <w:szCs w:val="24"/>
        </w:rPr>
        <w:t>20</w:t>
      </w:r>
      <w:r w:rsidRPr="00BF0CC9">
        <w:rPr>
          <w:sz w:val="24"/>
          <w:szCs w:val="24"/>
        </w:rPr>
        <w:t xml:space="preserve">. </w:t>
      </w:r>
    </w:p>
    <w:p w14:paraId="364290BE" w14:textId="19DC6F2F" w:rsidR="00333FE5" w:rsidRPr="00BF0CC9" w:rsidRDefault="00AE2E0F" w:rsidP="007766A7">
      <w:pPr>
        <w:spacing w:after="0" w:line="259" w:lineRule="auto"/>
        <w:ind w:right="0" w:firstLine="0"/>
        <w:jc w:val="left"/>
        <w:rPr>
          <w:sz w:val="24"/>
          <w:szCs w:val="24"/>
        </w:rPr>
      </w:pPr>
      <w:r w:rsidRPr="00BF0CC9">
        <w:rPr>
          <w:sz w:val="24"/>
          <w:szCs w:val="24"/>
        </w:rPr>
        <w:t xml:space="preserve"> Ovaj Etički kodeks stupa na snagu danom objavljivanja na oglasnoj ploči Škole. </w:t>
      </w:r>
    </w:p>
    <w:p w14:paraId="32B78A5D" w14:textId="77777777" w:rsidR="00616461" w:rsidRPr="00BF0CC9" w:rsidRDefault="00616461">
      <w:pPr>
        <w:ind w:left="-15" w:right="0" w:firstLine="0"/>
        <w:rPr>
          <w:sz w:val="24"/>
          <w:szCs w:val="24"/>
        </w:rPr>
      </w:pPr>
    </w:p>
    <w:p w14:paraId="4643D43F" w14:textId="77777777" w:rsidR="00616461" w:rsidRPr="00BF0CC9" w:rsidRDefault="00616461">
      <w:pPr>
        <w:ind w:left="-15" w:right="0" w:firstLine="0"/>
        <w:rPr>
          <w:sz w:val="24"/>
          <w:szCs w:val="24"/>
        </w:rPr>
      </w:pPr>
    </w:p>
    <w:p w14:paraId="6FDC635D" w14:textId="77777777" w:rsidR="007766A7" w:rsidRDefault="007766A7">
      <w:pPr>
        <w:ind w:left="-15" w:right="0" w:firstLine="0"/>
        <w:rPr>
          <w:sz w:val="24"/>
          <w:szCs w:val="24"/>
        </w:rPr>
      </w:pPr>
    </w:p>
    <w:p w14:paraId="33325326" w14:textId="13D438E5" w:rsidR="00333FE5" w:rsidRPr="00BF0CC9" w:rsidRDefault="003771E0">
      <w:pPr>
        <w:ind w:left="-15" w:right="0" w:firstLine="0"/>
        <w:rPr>
          <w:sz w:val="24"/>
          <w:szCs w:val="24"/>
        </w:rPr>
      </w:pPr>
      <w:r>
        <w:rPr>
          <w:sz w:val="24"/>
          <w:szCs w:val="24"/>
        </w:rPr>
        <w:t>KLASA: 011-03/25-02/1</w:t>
      </w:r>
    </w:p>
    <w:p w14:paraId="2CAC9F9D" w14:textId="183DADA9" w:rsidR="00333FE5" w:rsidRPr="00BF0CC9" w:rsidRDefault="00AE2E0F">
      <w:pPr>
        <w:ind w:left="-15" w:right="0" w:firstLine="0"/>
        <w:rPr>
          <w:sz w:val="24"/>
          <w:szCs w:val="24"/>
        </w:rPr>
      </w:pPr>
      <w:r w:rsidRPr="00BF0CC9">
        <w:rPr>
          <w:sz w:val="24"/>
          <w:szCs w:val="24"/>
        </w:rPr>
        <w:t xml:space="preserve">URBROJ: </w:t>
      </w:r>
      <w:r w:rsidR="003771E0">
        <w:rPr>
          <w:sz w:val="24"/>
          <w:szCs w:val="24"/>
        </w:rPr>
        <w:t>2117-143-04-25-1</w:t>
      </w:r>
      <w:r w:rsidRPr="00BF0CC9">
        <w:rPr>
          <w:sz w:val="24"/>
          <w:szCs w:val="24"/>
        </w:rPr>
        <w:t xml:space="preserve"> </w:t>
      </w:r>
    </w:p>
    <w:p w14:paraId="75741676" w14:textId="217F3C42" w:rsidR="00333FE5" w:rsidRPr="00BF0CC9" w:rsidRDefault="00AE2E0F" w:rsidP="001A7EE3">
      <w:pPr>
        <w:ind w:left="-15" w:right="0" w:firstLine="0"/>
        <w:rPr>
          <w:sz w:val="24"/>
          <w:szCs w:val="24"/>
        </w:rPr>
      </w:pPr>
      <w:r w:rsidRPr="00BF0CC9">
        <w:rPr>
          <w:sz w:val="24"/>
          <w:szCs w:val="24"/>
        </w:rPr>
        <w:t xml:space="preserve">U </w:t>
      </w:r>
      <w:r w:rsidR="00B770E6" w:rsidRPr="00BF0CC9">
        <w:rPr>
          <w:sz w:val="24"/>
          <w:szCs w:val="24"/>
        </w:rPr>
        <w:t>Metkoviću</w:t>
      </w:r>
      <w:r w:rsidRPr="00BF0CC9">
        <w:rPr>
          <w:sz w:val="24"/>
          <w:szCs w:val="24"/>
        </w:rPr>
        <w:t xml:space="preserve">, </w:t>
      </w:r>
      <w:r w:rsidR="003771E0">
        <w:rPr>
          <w:sz w:val="24"/>
          <w:szCs w:val="24"/>
        </w:rPr>
        <w:t xml:space="preserve">19. veljače </w:t>
      </w:r>
      <w:r w:rsidR="001A7EE3">
        <w:rPr>
          <w:sz w:val="24"/>
          <w:szCs w:val="24"/>
        </w:rPr>
        <w:t>2025. godine</w:t>
      </w:r>
    </w:p>
    <w:p w14:paraId="018E9133" w14:textId="77777777" w:rsidR="001A7EE3" w:rsidRDefault="001A7EE3">
      <w:pPr>
        <w:spacing w:after="0" w:line="259" w:lineRule="auto"/>
        <w:ind w:right="0" w:firstLine="0"/>
        <w:jc w:val="left"/>
        <w:rPr>
          <w:sz w:val="24"/>
          <w:szCs w:val="24"/>
        </w:rPr>
      </w:pPr>
    </w:p>
    <w:p w14:paraId="55650D65" w14:textId="77777777" w:rsidR="001A7EE3" w:rsidRDefault="001A7EE3">
      <w:pPr>
        <w:spacing w:after="0" w:line="259" w:lineRule="auto"/>
        <w:ind w:right="0" w:firstLine="0"/>
        <w:jc w:val="left"/>
        <w:rPr>
          <w:sz w:val="24"/>
          <w:szCs w:val="24"/>
        </w:rPr>
      </w:pPr>
    </w:p>
    <w:p w14:paraId="20BFBA8E" w14:textId="77777777" w:rsidR="001A7EE3" w:rsidRDefault="001A7EE3">
      <w:pPr>
        <w:spacing w:after="0" w:line="259" w:lineRule="auto"/>
        <w:ind w:right="0" w:firstLine="0"/>
        <w:jc w:val="left"/>
        <w:rPr>
          <w:sz w:val="24"/>
          <w:szCs w:val="24"/>
        </w:rPr>
      </w:pPr>
    </w:p>
    <w:p w14:paraId="766496E0" w14:textId="77777777" w:rsidR="001A7EE3" w:rsidRDefault="001A7EE3">
      <w:pPr>
        <w:spacing w:after="0" w:line="259" w:lineRule="auto"/>
        <w:ind w:right="0" w:firstLine="0"/>
        <w:jc w:val="left"/>
        <w:rPr>
          <w:sz w:val="24"/>
          <w:szCs w:val="24"/>
        </w:rPr>
      </w:pPr>
    </w:p>
    <w:p w14:paraId="0BFCFF8C" w14:textId="77777777" w:rsidR="001A7EE3" w:rsidRDefault="001A7EE3">
      <w:pPr>
        <w:spacing w:after="0" w:line="259" w:lineRule="auto"/>
        <w:ind w:right="0" w:firstLine="0"/>
        <w:jc w:val="left"/>
        <w:rPr>
          <w:sz w:val="24"/>
          <w:szCs w:val="24"/>
        </w:rPr>
      </w:pPr>
    </w:p>
    <w:p w14:paraId="03E44E31" w14:textId="77777777" w:rsidR="00333FE5" w:rsidRPr="00BF0CC9" w:rsidRDefault="004D0B77">
      <w:pPr>
        <w:spacing w:after="0" w:line="259" w:lineRule="auto"/>
        <w:ind w:right="0" w:firstLine="0"/>
        <w:jc w:val="left"/>
        <w:rPr>
          <w:sz w:val="24"/>
          <w:szCs w:val="24"/>
        </w:rPr>
      </w:pPr>
      <w:r w:rsidRPr="00BF0CC9">
        <w:rPr>
          <w:sz w:val="24"/>
          <w:szCs w:val="24"/>
        </w:rPr>
        <w:t>Ravnateljica</w:t>
      </w:r>
      <w:r w:rsidR="001A7EE3">
        <w:rPr>
          <w:sz w:val="24"/>
          <w:szCs w:val="24"/>
        </w:rPr>
        <w:t>:</w:t>
      </w:r>
      <w:r w:rsidR="00AE2E0F" w:rsidRPr="00BF0CC9">
        <w:rPr>
          <w:sz w:val="24"/>
          <w:szCs w:val="24"/>
        </w:rPr>
        <w:t xml:space="preserve"> </w:t>
      </w:r>
    </w:p>
    <w:p w14:paraId="68986758" w14:textId="77777777" w:rsidR="00333FE5" w:rsidRPr="00BF0CC9" w:rsidRDefault="001A7EE3" w:rsidP="00616461">
      <w:pPr>
        <w:spacing w:after="0" w:line="259" w:lineRule="auto"/>
        <w:ind w:right="6" w:firstLine="0"/>
        <w:jc w:val="right"/>
        <w:rPr>
          <w:sz w:val="24"/>
          <w:szCs w:val="24"/>
        </w:rPr>
      </w:pPr>
      <w:r>
        <w:rPr>
          <w:sz w:val="24"/>
          <w:szCs w:val="24"/>
        </w:rPr>
        <w:t>PREDSJEDNICA</w:t>
      </w:r>
      <w:r w:rsidR="00AE2E0F" w:rsidRPr="00BF0CC9">
        <w:rPr>
          <w:sz w:val="24"/>
          <w:szCs w:val="24"/>
        </w:rPr>
        <w:t xml:space="preserve"> ŠKOLSKOG ODBORA:  </w:t>
      </w:r>
    </w:p>
    <w:p w14:paraId="39C187FD" w14:textId="77777777" w:rsidR="00333FE5" w:rsidRPr="00BF0CC9" w:rsidRDefault="001A7EE3" w:rsidP="004D0B77">
      <w:pPr>
        <w:ind w:right="0" w:firstLine="0"/>
        <w:rPr>
          <w:sz w:val="24"/>
          <w:szCs w:val="24"/>
        </w:rPr>
      </w:pPr>
      <w:r>
        <w:rPr>
          <w:sz w:val="24"/>
          <w:szCs w:val="24"/>
        </w:rPr>
        <w:t>Mihaela Pavlović</w:t>
      </w:r>
      <w:r w:rsidR="004D0B77" w:rsidRPr="00BF0CC9">
        <w:rPr>
          <w:sz w:val="24"/>
          <w:szCs w:val="24"/>
        </w:rPr>
        <w:t xml:space="preserve">, prof.                                                 </w:t>
      </w:r>
      <w:r>
        <w:rPr>
          <w:sz w:val="24"/>
          <w:szCs w:val="24"/>
        </w:rPr>
        <w:t xml:space="preserve">                         Karmen </w:t>
      </w:r>
      <w:proofErr w:type="spellStart"/>
      <w:r>
        <w:rPr>
          <w:sz w:val="24"/>
          <w:szCs w:val="24"/>
        </w:rPr>
        <w:t>Stojić,</w:t>
      </w:r>
      <w:r w:rsidR="007C3312" w:rsidRPr="00BF0CC9">
        <w:rPr>
          <w:sz w:val="24"/>
          <w:szCs w:val="24"/>
        </w:rPr>
        <w:t>prof</w:t>
      </w:r>
      <w:proofErr w:type="spellEnd"/>
      <w:r w:rsidR="007C3312" w:rsidRPr="00BF0CC9">
        <w:rPr>
          <w:sz w:val="24"/>
          <w:szCs w:val="24"/>
        </w:rPr>
        <w:t>.</w:t>
      </w:r>
      <w:r w:rsidR="00AE2E0F" w:rsidRPr="00BF0CC9">
        <w:rPr>
          <w:sz w:val="24"/>
          <w:szCs w:val="24"/>
        </w:rPr>
        <w:t xml:space="preserve"> </w:t>
      </w:r>
    </w:p>
    <w:sectPr w:rsidR="00333FE5" w:rsidRPr="00BF0CC9">
      <w:footerReference w:type="even" r:id="rId7"/>
      <w:footerReference w:type="default" r:id="rId8"/>
      <w:footerReference w:type="first" r:id="rId9"/>
      <w:pgSz w:w="11906" w:h="16838"/>
      <w:pgMar w:top="1419" w:right="1412" w:bottom="1509"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EAE03" w14:textId="77777777" w:rsidR="00DC1F7B" w:rsidRDefault="00DC1F7B">
      <w:pPr>
        <w:spacing w:after="0" w:line="240" w:lineRule="auto"/>
      </w:pPr>
      <w:r>
        <w:separator/>
      </w:r>
    </w:p>
  </w:endnote>
  <w:endnote w:type="continuationSeparator" w:id="0">
    <w:p w14:paraId="104400CC" w14:textId="77777777" w:rsidR="00DC1F7B" w:rsidRDefault="00DC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BF74" w14:textId="77777777" w:rsidR="00333FE5" w:rsidRDefault="00AE2E0F">
    <w:pPr>
      <w:tabs>
        <w:tab w:val="center" w:pos="4537"/>
      </w:tabs>
      <w:spacing w:after="0" w:line="259" w:lineRule="auto"/>
      <w:ind w:righ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E737E" w14:textId="23374844" w:rsidR="00333FE5" w:rsidRDefault="00AE2E0F">
    <w:pPr>
      <w:tabs>
        <w:tab w:val="center" w:pos="4537"/>
      </w:tabs>
      <w:spacing w:after="0" w:line="259" w:lineRule="auto"/>
      <w:ind w:righ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sidR="000A6120" w:rsidRPr="000A6120">
      <w:rPr>
        <w:rFonts w:ascii="Calibri" w:eastAsia="Calibri" w:hAnsi="Calibri" w:cs="Calibri"/>
        <w:noProof/>
      </w:rPr>
      <w:t>6</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F42D1" w14:textId="77777777" w:rsidR="00333FE5" w:rsidRDefault="00333FE5">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5D2D0" w14:textId="77777777" w:rsidR="00DC1F7B" w:rsidRDefault="00DC1F7B">
      <w:pPr>
        <w:spacing w:after="0" w:line="240" w:lineRule="auto"/>
      </w:pPr>
      <w:r>
        <w:separator/>
      </w:r>
    </w:p>
  </w:footnote>
  <w:footnote w:type="continuationSeparator" w:id="0">
    <w:p w14:paraId="1324C157" w14:textId="77777777" w:rsidR="00DC1F7B" w:rsidRDefault="00DC1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E4975"/>
    <w:multiLevelType w:val="hybridMultilevel"/>
    <w:tmpl w:val="B8F08658"/>
    <w:lvl w:ilvl="0" w:tplc="55CE4F80">
      <w:start w:val="1"/>
      <w:numFmt w:val="decimal"/>
      <w:lvlText w:val="%1)"/>
      <w:lvlJc w:val="left"/>
      <w:pPr>
        <w:ind w:left="2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A02BD5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B94907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A3CB7D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DB0CEF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F8E53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9786A3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75AC3C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F20A02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8543A4"/>
    <w:multiLevelType w:val="hybridMultilevel"/>
    <w:tmpl w:val="4996724A"/>
    <w:lvl w:ilvl="0" w:tplc="04385A9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DEA46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3260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5AF18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CB32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E6D74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4815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625E0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CEE28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E5"/>
    <w:rsid w:val="0005334D"/>
    <w:rsid w:val="00055B61"/>
    <w:rsid w:val="000A6120"/>
    <w:rsid w:val="000C50B5"/>
    <w:rsid w:val="000C5F8A"/>
    <w:rsid w:val="000D1686"/>
    <w:rsid w:val="00125709"/>
    <w:rsid w:val="0018464A"/>
    <w:rsid w:val="001A7EE3"/>
    <w:rsid w:val="001B5785"/>
    <w:rsid w:val="001F3CBA"/>
    <w:rsid w:val="00235E2C"/>
    <w:rsid w:val="00333FE5"/>
    <w:rsid w:val="003771E0"/>
    <w:rsid w:val="004D0B77"/>
    <w:rsid w:val="00532E2D"/>
    <w:rsid w:val="00616461"/>
    <w:rsid w:val="00637B8C"/>
    <w:rsid w:val="00654F38"/>
    <w:rsid w:val="006D7912"/>
    <w:rsid w:val="007766A7"/>
    <w:rsid w:val="0079332F"/>
    <w:rsid w:val="007C3312"/>
    <w:rsid w:val="008B4D7D"/>
    <w:rsid w:val="009110AB"/>
    <w:rsid w:val="00944E5F"/>
    <w:rsid w:val="0097645D"/>
    <w:rsid w:val="00A02406"/>
    <w:rsid w:val="00AD3539"/>
    <w:rsid w:val="00AE2E0F"/>
    <w:rsid w:val="00B568F6"/>
    <w:rsid w:val="00B770E6"/>
    <w:rsid w:val="00BA3DC9"/>
    <w:rsid w:val="00BB3384"/>
    <w:rsid w:val="00BF0CC9"/>
    <w:rsid w:val="00C42568"/>
    <w:rsid w:val="00CB0BB1"/>
    <w:rsid w:val="00CC2D6E"/>
    <w:rsid w:val="00CC3374"/>
    <w:rsid w:val="00D0384E"/>
    <w:rsid w:val="00DC1F7B"/>
    <w:rsid w:val="00DD5150"/>
    <w:rsid w:val="00DE44D2"/>
    <w:rsid w:val="00E43D1A"/>
    <w:rsid w:val="00E82C3B"/>
    <w:rsid w:val="00EA1F49"/>
    <w:rsid w:val="00EA6435"/>
    <w:rsid w:val="00FB043F"/>
    <w:rsid w:val="00FB79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F33B"/>
  <w15:docId w15:val="{E6F80A8C-BC4B-417E-A62E-D783EF89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right="3" w:firstLine="710"/>
      <w:jc w:val="both"/>
    </w:pPr>
    <w:rPr>
      <w:rFonts w:ascii="Arial" w:eastAsia="Arial" w:hAnsi="Arial" w:cs="Arial"/>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D0B7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D0B77"/>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1789</Words>
  <Characters>10203</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(Microsoft Word - Eti\350ki kodeks, 2016.doc)</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Eti\350ki kodeks, 2016.doc)</dc:title>
  <dc:subject/>
  <dc:creator>User</dc:creator>
  <cp:keywords/>
  <cp:lastModifiedBy>Windows korisnik</cp:lastModifiedBy>
  <cp:revision>9</cp:revision>
  <cp:lastPrinted>2025-02-21T08:37:00Z</cp:lastPrinted>
  <dcterms:created xsi:type="dcterms:W3CDTF">2025-02-06T12:37:00Z</dcterms:created>
  <dcterms:modified xsi:type="dcterms:W3CDTF">2025-02-21T08:44:00Z</dcterms:modified>
</cp:coreProperties>
</file>