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2ACB" w14:textId="77777777" w:rsidR="00CB38C3" w:rsidRPr="00171E2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OSNOVNA  GLAZBENA  ŠKOLA  METKOVIĆ</w:t>
      </w:r>
    </w:p>
    <w:p w14:paraId="3CA2A99A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47515C86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MB: 2399741, IBAN: HR6124840081104769111</w:t>
      </w:r>
    </w:p>
    <w:p w14:paraId="175769E2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OIB: 96385161672</w:t>
      </w:r>
    </w:p>
    <w:p w14:paraId="0F85B77B" w14:textId="77777777" w:rsidR="00C473C9" w:rsidRPr="00E26394" w:rsidRDefault="00C473C9" w:rsidP="00CB38C3">
      <w:pPr>
        <w:rPr>
          <w:rFonts w:ascii="Arial" w:hAnsi="Arial" w:cs="Arial"/>
        </w:rPr>
      </w:pPr>
    </w:p>
    <w:p w14:paraId="610B364E" w14:textId="4AD5C490" w:rsidR="00E26394" w:rsidRPr="00E26394" w:rsidRDefault="00E26394" w:rsidP="00E26394">
      <w:pPr>
        <w:rPr>
          <w:rFonts w:ascii="Arial" w:hAnsi="Arial" w:cs="Arial"/>
        </w:rPr>
      </w:pPr>
      <w:r w:rsidRPr="00E26394">
        <w:rPr>
          <w:rFonts w:ascii="Arial" w:hAnsi="Arial" w:cs="Arial"/>
        </w:rPr>
        <w:t>Na temelju članka 107. Zakona o odgoju i obrazovanju u osnovnoj i srednjoj školi        NN (87/08, 86/09, 92/10, 105/10, 90/11, 5/12, 16/12, 86/12,126/12, 94/13, 152/</w:t>
      </w:r>
      <w:r w:rsidR="00073185">
        <w:rPr>
          <w:rFonts w:ascii="Arial" w:hAnsi="Arial" w:cs="Arial"/>
        </w:rPr>
        <w:t>14, 07/17, 68/18, 98/19,64/20,</w:t>
      </w:r>
      <w:r w:rsidRPr="00E26394">
        <w:rPr>
          <w:rFonts w:ascii="Arial" w:hAnsi="Arial" w:cs="Arial"/>
        </w:rPr>
        <w:t>151/22</w:t>
      </w:r>
      <w:r w:rsidR="009C24AB">
        <w:rPr>
          <w:rFonts w:ascii="Arial" w:hAnsi="Arial" w:cs="Arial"/>
        </w:rPr>
        <w:t>, 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>) i Pravilnika o načinu i postupku zapošljavanja, Osnovna glazbena škola Metković raspisuje</w:t>
      </w:r>
    </w:p>
    <w:p w14:paraId="062F25EE" w14:textId="77777777" w:rsidR="00E26394" w:rsidRPr="00E26394" w:rsidRDefault="00E26394" w:rsidP="00E26394">
      <w:pPr>
        <w:jc w:val="center"/>
        <w:rPr>
          <w:rFonts w:ascii="Arial" w:hAnsi="Arial" w:cs="Arial"/>
          <w:b/>
          <w:bCs/>
        </w:rPr>
      </w:pPr>
    </w:p>
    <w:p w14:paraId="64FE01F4" w14:textId="66EA0A9A" w:rsidR="00BC2077" w:rsidRPr="00E26394" w:rsidRDefault="00BC2077" w:rsidP="00073185">
      <w:pPr>
        <w:rPr>
          <w:rFonts w:ascii="Arial" w:hAnsi="Arial" w:cs="Arial"/>
        </w:rPr>
      </w:pPr>
    </w:p>
    <w:p w14:paraId="7F9DCEE5" w14:textId="77777777" w:rsidR="00292849" w:rsidRPr="00E26394" w:rsidRDefault="00292849" w:rsidP="00292849">
      <w:pPr>
        <w:jc w:val="center"/>
        <w:rPr>
          <w:rFonts w:ascii="Arial" w:hAnsi="Arial" w:cs="Arial"/>
        </w:rPr>
      </w:pPr>
    </w:p>
    <w:p w14:paraId="64171E8D" w14:textId="77777777" w:rsidR="00292849" w:rsidRPr="00E26394" w:rsidRDefault="00292849" w:rsidP="00292849">
      <w:pPr>
        <w:jc w:val="center"/>
        <w:rPr>
          <w:rFonts w:ascii="Arial" w:hAnsi="Arial" w:cs="Arial"/>
          <w:b/>
        </w:rPr>
      </w:pPr>
      <w:r w:rsidRPr="00E26394">
        <w:rPr>
          <w:rFonts w:ascii="Arial" w:hAnsi="Arial" w:cs="Arial"/>
          <w:b/>
        </w:rPr>
        <w:t>NATJEČAJ</w:t>
      </w:r>
    </w:p>
    <w:p w14:paraId="65FBEEB2" w14:textId="77777777" w:rsidR="00292849" w:rsidRPr="00E26394" w:rsidRDefault="00292849" w:rsidP="00292849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za radna mjesta</w:t>
      </w:r>
    </w:p>
    <w:p w14:paraId="0D011CF3" w14:textId="77777777" w:rsidR="00292849" w:rsidRPr="00E71DFF" w:rsidRDefault="00292849" w:rsidP="00292849">
      <w:pPr>
        <w:ind w:left="720"/>
        <w:rPr>
          <w:rFonts w:ascii="Arial" w:hAnsi="Arial" w:cs="Arial"/>
          <w:color w:val="FF0000"/>
        </w:rPr>
      </w:pPr>
    </w:p>
    <w:p w14:paraId="7EC05A89" w14:textId="7AD18805" w:rsidR="00292849" w:rsidRPr="00074869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074869">
        <w:rPr>
          <w:rFonts w:ascii="Arial" w:hAnsi="Arial" w:cs="Arial"/>
        </w:rPr>
        <w:t xml:space="preserve">UČITELJ/ICA </w:t>
      </w:r>
      <w:r w:rsidR="001D7454">
        <w:rPr>
          <w:rFonts w:ascii="Arial" w:hAnsi="Arial" w:cs="Arial"/>
        </w:rPr>
        <w:t>SOLFFEGIA</w:t>
      </w:r>
      <w:r w:rsidRPr="00074869">
        <w:rPr>
          <w:rFonts w:ascii="Arial" w:hAnsi="Arial" w:cs="Arial"/>
        </w:rPr>
        <w:t xml:space="preserve"> –</w:t>
      </w:r>
      <w:r w:rsidRPr="00074869">
        <w:rPr>
          <w:rFonts w:ascii="Arial" w:hAnsi="Arial" w:cs="Arial"/>
          <w:b/>
        </w:rPr>
        <w:t xml:space="preserve"> </w:t>
      </w:r>
      <w:r w:rsidR="001D7454">
        <w:rPr>
          <w:rFonts w:ascii="Arial" w:hAnsi="Arial" w:cs="Arial"/>
        </w:rPr>
        <w:t xml:space="preserve">1 izvršitelj, </w:t>
      </w:r>
      <w:r w:rsidRPr="00074869">
        <w:rPr>
          <w:rFonts w:ascii="Arial" w:hAnsi="Arial" w:cs="Arial"/>
        </w:rPr>
        <w:t>o</w:t>
      </w:r>
      <w:r w:rsidR="001D7454">
        <w:rPr>
          <w:rFonts w:ascii="Arial" w:hAnsi="Arial" w:cs="Arial"/>
        </w:rPr>
        <w:t>dređeno, ne</w:t>
      </w:r>
      <w:r w:rsidR="00E068AF" w:rsidRPr="00074869">
        <w:rPr>
          <w:rFonts w:ascii="Arial" w:hAnsi="Arial" w:cs="Arial"/>
        </w:rPr>
        <w:t>puno radno vrijeme (2</w:t>
      </w:r>
      <w:r w:rsidR="001D7454">
        <w:rPr>
          <w:rFonts w:ascii="Arial" w:hAnsi="Arial" w:cs="Arial"/>
        </w:rPr>
        <w:t>2 sata</w:t>
      </w:r>
      <w:r w:rsidRPr="00074869">
        <w:rPr>
          <w:rFonts w:ascii="Arial" w:hAnsi="Arial" w:cs="Arial"/>
        </w:rPr>
        <w:t xml:space="preserve"> tjedno)</w:t>
      </w:r>
      <w:r w:rsidR="001D7454">
        <w:rPr>
          <w:rFonts w:ascii="Arial" w:hAnsi="Arial" w:cs="Arial"/>
        </w:rPr>
        <w:t xml:space="preserve"> do povratka zaposlenice na rad</w:t>
      </w:r>
    </w:p>
    <w:p w14:paraId="345E25D1" w14:textId="77777777" w:rsidR="00292849" w:rsidRPr="00074869" w:rsidRDefault="00292849" w:rsidP="00292849">
      <w:pPr>
        <w:ind w:left="1080"/>
        <w:rPr>
          <w:rFonts w:ascii="Arial" w:hAnsi="Arial" w:cs="Arial"/>
          <w:b/>
        </w:rPr>
      </w:pPr>
    </w:p>
    <w:p w14:paraId="7D5BDD73" w14:textId="4C12A2D0" w:rsidR="00EE4CC4" w:rsidRPr="00E71DFF" w:rsidRDefault="00EE4CC4" w:rsidP="001D7454">
      <w:pPr>
        <w:rPr>
          <w:rFonts w:ascii="Arial" w:hAnsi="Arial" w:cs="Arial"/>
          <w:b/>
          <w:color w:val="FF0000"/>
        </w:rPr>
      </w:pPr>
    </w:p>
    <w:p w14:paraId="32E461EA" w14:textId="77777777" w:rsidR="00BC2077" w:rsidRPr="00E71DFF" w:rsidRDefault="00BC2077" w:rsidP="00BC2077">
      <w:pPr>
        <w:rPr>
          <w:rFonts w:ascii="Arial" w:hAnsi="Arial" w:cs="Arial"/>
          <w:color w:val="FF0000"/>
        </w:rPr>
      </w:pPr>
    </w:p>
    <w:p w14:paraId="12480231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  <w:b/>
        </w:rPr>
        <w:t>Uvjeti za zasnivanje radnog odnosa</w:t>
      </w:r>
      <w:r w:rsidRPr="00E26394">
        <w:rPr>
          <w:rFonts w:ascii="Arial" w:hAnsi="Arial" w:cs="Arial"/>
        </w:rPr>
        <w:t xml:space="preserve">: </w:t>
      </w:r>
    </w:p>
    <w:p w14:paraId="6F88C6D9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 xml:space="preserve">Uz opće uvjete za zasnivanje radnog odnosa sukladno općim propisima o radu kandidati moraju ispunjavati i </w:t>
      </w:r>
      <w:r w:rsidRPr="009C24AB">
        <w:rPr>
          <w:rFonts w:ascii="Arial" w:hAnsi="Arial" w:cs="Arial"/>
          <w:b/>
        </w:rPr>
        <w:t>posebne uvjete</w:t>
      </w:r>
      <w:r w:rsidRPr="00E26394">
        <w:rPr>
          <w:rFonts w:ascii="Arial" w:hAnsi="Arial" w:cs="Arial"/>
        </w:rPr>
        <w:t xml:space="preserve">: </w:t>
      </w:r>
    </w:p>
    <w:p w14:paraId="6D4163BF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 poznavanje hrvatskog jezika i latiničkog pisma u mjeri koja omogućava izvođenje odgojno-obrazovnog rada,</w:t>
      </w:r>
    </w:p>
    <w:p w14:paraId="72830111" w14:textId="4D063934" w:rsidR="00993E26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odgovarajuća vrsta i razina obrazovanja sukladno odredbama članka 105.  Zakon</w:t>
      </w:r>
      <w:r w:rsidR="00E71DFF">
        <w:rPr>
          <w:rFonts w:ascii="Arial" w:hAnsi="Arial" w:cs="Arial"/>
        </w:rPr>
        <w:t xml:space="preserve">a </w:t>
      </w:r>
      <w:r w:rsidRPr="00E26394">
        <w:rPr>
          <w:rFonts w:ascii="Arial" w:hAnsi="Arial" w:cs="Arial"/>
        </w:rPr>
        <w:t>o odgoju i obrazovanju u osnovnoj i srednjoj školi (NN 87/08, 86/09, 92/10, 105/10, 90/11, 5/12, 16/12, 86/12, 126/12, 94/13, 152/14,7/17, 68/18, 98/19, 64/20, 151/22</w:t>
      </w:r>
      <w:r w:rsidR="009C24AB">
        <w:rPr>
          <w:rFonts w:ascii="Arial" w:hAnsi="Arial" w:cs="Arial"/>
        </w:rPr>
        <w:t>,155/23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</w:t>
      </w:r>
      <w:r w:rsidR="00993E26" w:rsidRPr="00E26394">
        <w:rPr>
          <w:rFonts w:ascii="Arial" w:hAnsi="Arial" w:cs="Arial"/>
        </w:rPr>
        <w:t xml:space="preserve">te </w:t>
      </w:r>
      <w:r w:rsidR="00074869">
        <w:rPr>
          <w:rFonts w:ascii="Arial" w:hAnsi="Arial" w:cs="Arial"/>
        </w:rPr>
        <w:t>sukladno članku 17. Zakona o umjetničkom obrazovanju</w:t>
      </w:r>
      <w:r w:rsidR="001F5F2F">
        <w:rPr>
          <w:rFonts w:ascii="Arial" w:hAnsi="Arial" w:cs="Arial"/>
        </w:rPr>
        <w:t>,</w:t>
      </w:r>
    </w:p>
    <w:p w14:paraId="0CC05DFF" w14:textId="4ED85B93" w:rsidR="00073185" w:rsidRPr="00073185" w:rsidRDefault="00073185" w:rsidP="00E26394">
      <w:pPr>
        <w:ind w:right="28"/>
        <w:jc w:val="both"/>
        <w:rPr>
          <w:rFonts w:ascii="Arial" w:hAnsi="Arial" w:cs="Arial"/>
        </w:rPr>
      </w:pPr>
      <w:r w:rsidRPr="00073185">
        <w:rPr>
          <w:rFonts w:ascii="Arial" w:hAnsi="Arial" w:cs="Arial"/>
        </w:rPr>
        <w:t xml:space="preserve">- da nema zapreke za zasnivanje radnog odnosa u školskoj ustanovi sukladno odredbama članka 106. Zakona o odgoju i obrazovanju u osnovnoj i srednjoj školi </w:t>
      </w:r>
      <w:r>
        <w:rPr>
          <w:rFonts w:ascii="Arial" w:hAnsi="Arial" w:cs="Arial"/>
        </w:rPr>
        <w:t xml:space="preserve">         </w:t>
      </w:r>
      <w:r w:rsidRPr="00073185">
        <w:rPr>
          <w:rFonts w:ascii="Arial" w:hAnsi="Arial" w:cs="Arial"/>
        </w:rPr>
        <w:t>( NN br. 87/08, 86/09, 92/10, 105/10, 90/11, 5/12, 16/12, 86/12, 126/12, 94/13, 152/14, 07/17, 68/18, 98/19, 64/20, 151/22 i 156/23).</w:t>
      </w:r>
    </w:p>
    <w:p w14:paraId="418A8939" w14:textId="77777777" w:rsidR="0049366D" w:rsidRDefault="0049366D" w:rsidP="0049366D">
      <w:pPr>
        <w:ind w:right="28"/>
        <w:rPr>
          <w:rFonts w:ascii="Arial" w:hAnsi="Arial" w:cs="Arial"/>
          <w:b/>
        </w:rPr>
      </w:pPr>
    </w:p>
    <w:p w14:paraId="5C88C717" w14:textId="60769DA4" w:rsidR="0049366D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Prijavu je potrebno vlastoručno potpisati.</w:t>
      </w:r>
    </w:p>
    <w:p w14:paraId="064A9A3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Uz vlastoručno potpisanu pisanu prijavu na natječaj kandidati su obvezni priložiti:</w:t>
      </w:r>
    </w:p>
    <w:p w14:paraId="770A25A9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životopis</w:t>
      </w:r>
    </w:p>
    <w:p w14:paraId="5B53B8C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diploma, odnosno dokaz o odgovarajućoj vrsti obrazovanja</w:t>
      </w:r>
    </w:p>
    <w:p w14:paraId="35E3C7C3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dokaz o državljanstvu</w:t>
      </w:r>
    </w:p>
    <w:p w14:paraId="290776E7" w14:textId="38DEDA72" w:rsidR="00E71DFF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uvjerenje nadležnog suda da kandidat nije pod istragom i da se protiv kandidata ne vodi kazneni postupak glede zapreka za zasnivanje radnog odnosa iz članka 106. Zakona o odgoju i obrazovanju u osnovnoj i srednjoj školi (uvjerenje ne smije biti starije od prvog dana objave natječaja)</w:t>
      </w:r>
    </w:p>
    <w:p w14:paraId="586F1DF4" w14:textId="427BA2A2" w:rsidR="001D7454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-elektronički zapis ili potvrdu o podacima evidentiranim u bazi podataka Hrvatskog za voda za mirovinsko osiguranje</w:t>
      </w:r>
    </w:p>
    <w:p w14:paraId="1C1B08EE" w14:textId="28535243" w:rsidR="001D7454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osobe koje su završile u inozemstvu trebaju priložiti dokaze sukladno Zakonu o reguliranim profesijama i priznavanju inozemnih stručnih kvalifikacija (NN 82/15).</w:t>
      </w:r>
    </w:p>
    <w:p w14:paraId="0778C297" w14:textId="77777777" w:rsidR="0049366D" w:rsidRDefault="0049366D" w:rsidP="0049366D">
      <w:pPr>
        <w:ind w:right="28"/>
        <w:rPr>
          <w:rFonts w:ascii="Arial" w:hAnsi="Arial" w:cs="Arial"/>
          <w:color w:val="FF0000"/>
        </w:rPr>
      </w:pPr>
    </w:p>
    <w:p w14:paraId="3ECDBEAC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 prijavi na natječaj kandidat treba navesti osobne podatke (osobno ime, adresa stanovanja, broj telefona odnosno mobitela, po mogućnosti e-mail adresa na koju će se dostaviti obavijest o datumu i vremenu procjene odnosno testiranja).</w:t>
      </w:r>
    </w:p>
    <w:p w14:paraId="76189F94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29AEDB77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podnošenje prijave je 8 dana od dana objave natječaja na mrežnim stranicama i oglasnoj ploči Hrvatskog zavoda za zapošljavanje i mrežnim stranicama i oglasnoj ploči OGŠ Metković.</w:t>
      </w:r>
    </w:p>
    <w:p w14:paraId="342630E2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382E20F9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5CB3C64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77C95E43" w14:textId="77777777" w:rsidR="0049366D" w:rsidRDefault="0049366D" w:rsidP="0049366D">
      <w:pPr>
        <w:ind w:right="28"/>
        <w:rPr>
          <w:rFonts w:ascii="Arial" w:hAnsi="Arial" w:cs="Arial"/>
        </w:rPr>
      </w:pPr>
    </w:p>
    <w:p w14:paraId="03322874" w14:textId="60B1F4E0" w:rsidR="0049366D" w:rsidRPr="00074828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dokazima o ispunjavanju uvjeta iz natječaja dostavljaju se neposredno ili poštom na adresu škole: Osnovna glazbena škola Metković, Kralja Zvonimira 7, 20350 Metković </w:t>
      </w:r>
      <w:r w:rsidRPr="00074828">
        <w:rPr>
          <w:rFonts w:ascii="Arial" w:hAnsi="Arial" w:cs="Arial"/>
          <w:b/>
        </w:rPr>
        <w:t>s napomenom: „ ZA NATJEČAJ</w:t>
      </w:r>
      <w:r w:rsidR="008D0A23" w:rsidRPr="00074828">
        <w:rPr>
          <w:rFonts w:ascii="Arial" w:hAnsi="Arial" w:cs="Arial"/>
          <w:b/>
        </w:rPr>
        <w:t xml:space="preserve">“ </w:t>
      </w:r>
      <w:r w:rsidRPr="00074828">
        <w:rPr>
          <w:rFonts w:ascii="Arial" w:hAnsi="Arial" w:cs="Arial"/>
          <w:b/>
        </w:rPr>
        <w:t>-</w:t>
      </w:r>
      <w:r w:rsidR="002537C4" w:rsidRPr="00074828">
        <w:rPr>
          <w:rFonts w:ascii="Arial" w:hAnsi="Arial" w:cs="Arial"/>
          <w:b/>
        </w:rPr>
        <w:t xml:space="preserve"> navesti radno mjesto.</w:t>
      </w:r>
    </w:p>
    <w:p w14:paraId="3646A436" w14:textId="77777777" w:rsidR="0049366D" w:rsidRPr="005E4AA3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4F167CB1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2CBA715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0799C9D5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Na natječaj se mogu ravnopravno javiti osobe oba spola.</w:t>
      </w:r>
    </w:p>
    <w:p w14:paraId="31E09399" w14:textId="77777777" w:rsidR="0049366D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E34C3C0" w14:textId="502C7830" w:rsidR="00ED6D12" w:rsidRDefault="00ED6D12" w:rsidP="00ED6D12">
      <w:pPr>
        <w:ind w:right="28"/>
        <w:jc w:val="both"/>
      </w:pPr>
    </w:p>
    <w:p w14:paraId="09467EFC" w14:textId="4953C425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Kandidati koji ostvaruju pravo prednosti pri zapošljavanju sukladno članku 102. </w:t>
      </w:r>
      <w:r>
        <w:rPr>
          <w:rFonts w:ascii="Arial" w:hAnsi="Arial" w:cs="Arial"/>
        </w:rPr>
        <w:t xml:space="preserve">stavka 1.-3. </w:t>
      </w:r>
      <w:r w:rsidRPr="008407AF">
        <w:rPr>
          <w:rFonts w:ascii="Arial" w:hAnsi="Arial" w:cs="Arial"/>
        </w:rPr>
        <w:t>Zakona o hrvatskim braniteljima iz Domovinskog rata i članovima njihovih obitelji (NN121/17, 98/19 i 84/21</w:t>
      </w:r>
      <w:r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082420A" w14:textId="77777777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</w:p>
    <w:p w14:paraId="50B9BA4F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002D51C1" w14:textId="2FBB650E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(NN 121/17, 98/19 i 84/21</w:t>
      </w:r>
      <w:r w:rsidR="009E5606"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), duž</w:t>
      </w:r>
      <w:r w:rsidR="001E7620">
        <w:rPr>
          <w:rFonts w:ascii="Arial" w:hAnsi="Arial" w:cs="Arial"/>
        </w:rPr>
        <w:t>ni su</w:t>
      </w:r>
      <w:r w:rsidRPr="008407AF">
        <w:rPr>
          <w:rFonts w:ascii="Arial" w:hAnsi="Arial" w:cs="Arial"/>
        </w:rPr>
        <w:t>, osim dokaza o ispunjavanju traženih uvjeta, dostaviti dokaze iz čl.103. st.1 Zakona o hrvatskim braniteljima iz Domovinskog rata i članovima njihovih obitelji</w:t>
      </w:r>
      <w:r w:rsidR="009E5606">
        <w:rPr>
          <w:rFonts w:ascii="Arial" w:hAnsi="Arial" w:cs="Arial"/>
        </w:rPr>
        <w:t xml:space="preserve">), </w:t>
      </w:r>
      <w:r w:rsidRPr="008407AF">
        <w:rPr>
          <w:rFonts w:ascii="Arial" w:hAnsi="Arial" w:cs="Arial"/>
        </w:rPr>
        <w:t>koji se mogu pronaći na sljedećim poveznicama Ministarstva hrvatskih branitelja:</w:t>
      </w:r>
    </w:p>
    <w:p w14:paraId="65A5FF8D" w14:textId="77777777" w:rsidR="008407AF" w:rsidRPr="008407AF" w:rsidRDefault="00E808E6" w:rsidP="008407AF">
      <w:pPr>
        <w:ind w:right="28"/>
        <w:jc w:val="both"/>
        <w:rPr>
          <w:rFonts w:ascii="Arial" w:hAnsi="Arial" w:cs="Arial"/>
        </w:rPr>
      </w:pPr>
      <w:hyperlink r:id="rId7" w:history="1">
        <w:r w:rsidR="008407AF" w:rsidRPr="008407A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2C49A50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204CFFD8" w14:textId="77777777" w:rsidR="008407AF" w:rsidRPr="008407AF" w:rsidRDefault="00E808E6" w:rsidP="008407AF">
      <w:pPr>
        <w:ind w:right="28"/>
        <w:jc w:val="both"/>
        <w:rPr>
          <w:rFonts w:ascii="Arial" w:hAnsi="Arial" w:cs="Arial"/>
        </w:rPr>
      </w:pPr>
      <w:hyperlink r:id="rId8" w:history="1">
        <w:r w:rsidR="008407AF"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4FFD670" w14:textId="5AE6E056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</w:rPr>
        <w:br/>
      </w:r>
      <w:r w:rsidRPr="008407AF">
        <w:rPr>
          <w:rFonts w:ascii="Arial" w:hAnsi="Arial" w:cs="Arial"/>
        </w:rPr>
        <w:t xml:space="preserve">Kandidat koji se poziva  na pravo prednosti pri zapošljavanju u skladu s člankom 48. Zakona o civilnim stradalnicima iz Domovinskog rata </w:t>
      </w:r>
      <w:r w:rsidR="00074828">
        <w:rPr>
          <w:rFonts w:ascii="Arial" w:hAnsi="Arial" w:cs="Arial"/>
        </w:rPr>
        <w:t xml:space="preserve">(NN br. 84/21), </w:t>
      </w:r>
      <w:r w:rsidRPr="008407AF">
        <w:rPr>
          <w:rFonts w:ascii="Arial" w:hAnsi="Arial" w:cs="Arial"/>
        </w:rPr>
        <w:t>uz prijavu na natječaj duž</w:t>
      </w:r>
      <w:r w:rsidR="00EB61CA">
        <w:rPr>
          <w:rFonts w:ascii="Arial" w:hAnsi="Arial" w:cs="Arial"/>
        </w:rPr>
        <w:t>an</w:t>
      </w:r>
      <w:r w:rsidRPr="008407AF">
        <w:rPr>
          <w:rFonts w:ascii="Arial" w:hAnsi="Arial" w:cs="Arial"/>
        </w:rPr>
        <w:t xml:space="preserve"> je priložiti sve dokaze o ispunjavanju uvjeta iz natječaja te priložiti dokaze o ispunjavanju uvjeta za ostvarivanje prava prednosti pri zapošljavanju (čl.49.st.1. Zakona</w:t>
      </w:r>
      <w:r w:rsidR="00074828">
        <w:rPr>
          <w:rFonts w:ascii="Arial" w:hAnsi="Arial" w:cs="Arial"/>
        </w:rPr>
        <w:t xml:space="preserve"> o civilnim stradalnicima iz Domovinskog rata</w:t>
      </w:r>
      <w:r w:rsidRPr="008407AF">
        <w:rPr>
          <w:rFonts w:ascii="Arial" w:hAnsi="Arial" w:cs="Arial"/>
        </w:rPr>
        <w:t>) dostupne na poveznici Ministarstva hrvatskih branitelja:</w:t>
      </w:r>
    </w:p>
    <w:p w14:paraId="25D25FC7" w14:textId="77777777" w:rsidR="008407AF" w:rsidRPr="008407AF" w:rsidRDefault="008407AF" w:rsidP="008407AF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2B12E0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EDEF7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FC7436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  <w:r w:rsidRPr="00A12F82">
        <w:rPr>
          <w:rStyle w:val="Hiperveza"/>
          <w:rFonts w:ascii="Arial" w:hAnsi="Arial" w:cs="Arial"/>
          <w:color w:val="auto"/>
        </w:rPr>
        <w:t>Urednom prijavom smatra se prijava koja je vlastoručno potpisana i sadrži u privitku priloge navedene u natječaju.</w:t>
      </w:r>
    </w:p>
    <w:p w14:paraId="60030439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</w:p>
    <w:p w14:paraId="6EC5D8EB" w14:textId="11BAA414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Za kandidate prijavljene na natječaj koji ispunjavaju uvjete natječaja te čije su prijave pravodobne i potpune dužni su pristupiti procjeni odnosno testiranju prema odredbama Pravilnika</w:t>
      </w:r>
      <w:r w:rsidR="002915F3">
        <w:rPr>
          <w:rFonts w:ascii="Arial" w:hAnsi="Arial" w:cs="Arial"/>
        </w:rPr>
        <w:t xml:space="preserve"> o načinu i postupku zapošljavanju OGŠ Metković</w:t>
      </w:r>
      <w:r w:rsidRPr="008407AF">
        <w:rPr>
          <w:rFonts w:ascii="Arial" w:hAnsi="Arial" w:cs="Arial"/>
        </w:rPr>
        <w:t>.</w:t>
      </w:r>
    </w:p>
    <w:p w14:paraId="371FA3E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Ako kandidat ne pristupi testiranju, smatra se da je povukao prijavu na natječaj.</w:t>
      </w:r>
    </w:p>
    <w:p w14:paraId="53DF005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sami snose trošak dolaska na testiranje.</w:t>
      </w:r>
    </w:p>
    <w:p w14:paraId="2D1C473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E50BBB" w14:textId="62EB2A91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Najkasnije do isteka roka za podnošenje prijave na natječaj, sadržaj i način procjene odnosno testiranja kandidata i drugi izvori za pripremu kandidata, bit će objavljeni na mrežnoj stranici Osnovne glazbene škole Metković, </w:t>
      </w:r>
      <w:hyperlink r:id="rId10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466FCF">
        <w:rPr>
          <w:rFonts w:ascii="Arial" w:hAnsi="Arial" w:cs="Arial"/>
        </w:rPr>
        <w:t xml:space="preserve"> </w:t>
      </w:r>
      <w:r w:rsidRPr="008407AF">
        <w:rPr>
          <w:rFonts w:ascii="Arial" w:hAnsi="Arial" w:cs="Arial"/>
        </w:rPr>
        <w:t>u rubrici pod nazivom „NATJEČAJI“.</w:t>
      </w:r>
    </w:p>
    <w:p w14:paraId="5DFFDD59" w14:textId="77777777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</w:p>
    <w:p w14:paraId="3BDB860F" w14:textId="18EA3183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  <w:r w:rsidRPr="00EB61CA">
        <w:rPr>
          <w:rFonts w:ascii="Arial" w:hAnsi="Arial" w:cs="Arial"/>
        </w:rPr>
        <w:t xml:space="preserve">Vrijeme i mjesto održavanja procjene odnosno testiranja (sukladno odluci Povjerenstva)  objaviti će se najmanje pet dana prije dana određenog za procjenu odnosno testiranje na mrežnoj stranici Osnovne glazbene škole Metković, </w:t>
      </w:r>
      <w:hyperlink r:id="rId11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EB61CA">
        <w:rPr>
          <w:rFonts w:ascii="Arial" w:hAnsi="Arial" w:cs="Arial"/>
        </w:rPr>
        <w:t xml:space="preserve"> </w:t>
      </w:r>
      <w:r w:rsidRPr="00EB61CA">
        <w:rPr>
          <w:rFonts w:ascii="Arial" w:hAnsi="Arial" w:cs="Arial"/>
        </w:rPr>
        <w:t>u rubrici pod nazivom „NATJEČAJI“.</w:t>
      </w:r>
    </w:p>
    <w:p w14:paraId="6FB2C869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194299C2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2B117448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57A6A899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</w:p>
    <w:p w14:paraId="2F9EE97F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</w:p>
    <w:p w14:paraId="7E7086E6" w14:textId="70D78520" w:rsidR="008407AF" w:rsidRPr="00587ED3" w:rsidRDefault="008407AF" w:rsidP="008407AF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t>Na</w:t>
      </w:r>
      <w:r>
        <w:rPr>
          <w:rFonts w:ascii="Arial" w:hAnsi="Arial" w:cs="Arial"/>
        </w:rPr>
        <w:t>tječaj je objavljen</w:t>
      </w:r>
      <w:r w:rsidRPr="00714D4D">
        <w:rPr>
          <w:rFonts w:ascii="Arial" w:hAnsi="Arial" w:cs="Arial"/>
        </w:rPr>
        <w:t xml:space="preserve"> </w:t>
      </w:r>
      <w:r w:rsidR="00AE30D0">
        <w:rPr>
          <w:rFonts w:ascii="Arial" w:hAnsi="Arial" w:cs="Arial"/>
          <w:b/>
        </w:rPr>
        <w:t>3. travnja</w:t>
      </w:r>
      <w:r w:rsidRPr="009C24AB">
        <w:rPr>
          <w:rFonts w:ascii="Arial" w:hAnsi="Arial" w:cs="Arial"/>
          <w:b/>
        </w:rPr>
        <w:t xml:space="preserve"> 202</w:t>
      </w:r>
      <w:r w:rsidR="00AE30D0">
        <w:rPr>
          <w:rFonts w:ascii="Arial" w:hAnsi="Arial" w:cs="Arial"/>
          <w:b/>
        </w:rPr>
        <w:t>5</w:t>
      </w:r>
      <w:r w:rsidRPr="009C24AB">
        <w:rPr>
          <w:rFonts w:ascii="Arial" w:hAnsi="Arial" w:cs="Arial"/>
          <w:b/>
        </w:rPr>
        <w:t>. godine</w:t>
      </w:r>
      <w:r w:rsidRPr="00483CFA">
        <w:rPr>
          <w:rFonts w:ascii="Arial" w:hAnsi="Arial" w:cs="Arial"/>
        </w:rPr>
        <w:t xml:space="preserve">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3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>vatskog zavoda za zapošljavanje i traje do</w:t>
      </w:r>
      <w:r w:rsidR="00442567">
        <w:rPr>
          <w:rFonts w:ascii="Arial" w:hAnsi="Arial" w:cs="Arial"/>
        </w:rPr>
        <w:t xml:space="preserve"> </w:t>
      </w:r>
      <w:r w:rsidR="00AE30D0">
        <w:rPr>
          <w:rFonts w:ascii="Arial" w:hAnsi="Arial" w:cs="Arial"/>
          <w:b/>
        </w:rPr>
        <w:t>11</w:t>
      </w:r>
      <w:r w:rsidRPr="00587ED3">
        <w:rPr>
          <w:rFonts w:ascii="Arial" w:hAnsi="Arial" w:cs="Arial"/>
          <w:b/>
        </w:rPr>
        <w:t xml:space="preserve">. </w:t>
      </w:r>
      <w:r w:rsidR="00AE30D0">
        <w:rPr>
          <w:rFonts w:ascii="Arial" w:hAnsi="Arial" w:cs="Arial"/>
          <w:b/>
        </w:rPr>
        <w:t>travnja</w:t>
      </w:r>
      <w:r w:rsidR="001D7454">
        <w:rPr>
          <w:rFonts w:ascii="Arial" w:hAnsi="Arial" w:cs="Arial"/>
          <w:b/>
        </w:rPr>
        <w:t xml:space="preserve"> </w:t>
      </w:r>
      <w:r w:rsidRPr="00587ED3">
        <w:rPr>
          <w:rFonts w:ascii="Arial" w:hAnsi="Arial" w:cs="Arial"/>
          <w:b/>
        </w:rPr>
        <w:t>202</w:t>
      </w:r>
      <w:r w:rsidR="00AE30D0">
        <w:rPr>
          <w:rFonts w:ascii="Arial" w:hAnsi="Arial" w:cs="Arial"/>
          <w:b/>
        </w:rPr>
        <w:t>5</w:t>
      </w:r>
      <w:r w:rsidRPr="00587ED3">
        <w:rPr>
          <w:rFonts w:ascii="Arial" w:hAnsi="Arial" w:cs="Arial"/>
          <w:b/>
        </w:rPr>
        <w:t xml:space="preserve">. godine. </w:t>
      </w:r>
    </w:p>
    <w:p w14:paraId="3DF4169F" w14:textId="77777777" w:rsidR="008407AF" w:rsidRPr="00587ED3" w:rsidRDefault="008407AF" w:rsidP="008407AF">
      <w:pPr>
        <w:rPr>
          <w:rFonts w:ascii="Arial" w:hAnsi="Arial" w:cs="Arial"/>
          <w:b/>
        </w:rPr>
      </w:pPr>
    </w:p>
    <w:p w14:paraId="5814AF59" w14:textId="77777777" w:rsidR="008407AF" w:rsidRDefault="008407AF" w:rsidP="008407AF">
      <w:pPr>
        <w:rPr>
          <w:rFonts w:ascii="Arial" w:hAnsi="Arial" w:cs="Arial"/>
          <w:color w:val="C00000"/>
        </w:rPr>
      </w:pPr>
    </w:p>
    <w:p w14:paraId="2C97BE27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466A952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</w:p>
    <w:p w14:paraId="7B3BB350" w14:textId="00ED413E" w:rsidR="0049366D" w:rsidRPr="008407AF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C5AEE89" w14:textId="1D5B357C" w:rsidR="0049366D" w:rsidRDefault="0049366D" w:rsidP="0049366D">
      <w:pPr>
        <w:rPr>
          <w:rFonts w:ascii="Arial" w:hAnsi="Arial" w:cs="Arial"/>
        </w:rPr>
      </w:pPr>
    </w:p>
    <w:p w14:paraId="4F1FAA57" w14:textId="0CD6B2B6" w:rsidR="009E3DBE" w:rsidRDefault="009E3DBE" w:rsidP="0049366D">
      <w:pPr>
        <w:rPr>
          <w:rFonts w:ascii="Arial" w:hAnsi="Arial" w:cs="Arial"/>
        </w:rPr>
      </w:pPr>
    </w:p>
    <w:p w14:paraId="2392A133" w14:textId="77777777" w:rsidR="009E3DBE" w:rsidRPr="00EB61CA" w:rsidRDefault="009E3DBE" w:rsidP="0049366D">
      <w:pPr>
        <w:rPr>
          <w:rFonts w:ascii="Arial" w:hAnsi="Arial" w:cs="Arial"/>
        </w:rPr>
      </w:pPr>
    </w:p>
    <w:p w14:paraId="077DDBF5" w14:textId="77777777" w:rsidR="0049366D" w:rsidRPr="00AE30D0" w:rsidRDefault="0049366D" w:rsidP="0049366D">
      <w:pPr>
        <w:rPr>
          <w:rFonts w:ascii="Arial" w:hAnsi="Arial" w:cs="Arial"/>
          <w:color w:val="FF0000"/>
        </w:rPr>
      </w:pPr>
    </w:p>
    <w:p w14:paraId="026C05D9" w14:textId="266AFD93" w:rsidR="0049366D" w:rsidRPr="009E3DBE" w:rsidRDefault="0049366D" w:rsidP="0049366D">
      <w:pPr>
        <w:rPr>
          <w:rFonts w:ascii="Arial" w:hAnsi="Arial" w:cs="Arial"/>
        </w:rPr>
      </w:pPr>
      <w:bookmarkStart w:id="0" w:name="_GoBack"/>
      <w:r w:rsidRPr="009E3DBE">
        <w:rPr>
          <w:rFonts w:ascii="Arial" w:hAnsi="Arial" w:cs="Arial"/>
        </w:rPr>
        <w:lastRenderedPageBreak/>
        <w:t>KLASA: 112-0</w:t>
      </w:r>
      <w:r w:rsidR="0076000A" w:rsidRPr="009E3DBE">
        <w:rPr>
          <w:rFonts w:ascii="Arial" w:hAnsi="Arial" w:cs="Arial"/>
        </w:rPr>
        <w:t>1</w:t>
      </w:r>
      <w:r w:rsidRPr="009E3DBE">
        <w:rPr>
          <w:rFonts w:ascii="Arial" w:hAnsi="Arial" w:cs="Arial"/>
        </w:rPr>
        <w:t>/2</w:t>
      </w:r>
      <w:r w:rsidR="009E3DBE" w:rsidRPr="009E3DBE">
        <w:rPr>
          <w:rFonts w:ascii="Arial" w:hAnsi="Arial" w:cs="Arial"/>
        </w:rPr>
        <w:t>5</w:t>
      </w:r>
      <w:r w:rsidRPr="009E3DBE">
        <w:rPr>
          <w:rFonts w:ascii="Arial" w:hAnsi="Arial" w:cs="Arial"/>
        </w:rPr>
        <w:t>-0</w:t>
      </w:r>
      <w:r w:rsidR="0076000A" w:rsidRPr="009E3DBE">
        <w:rPr>
          <w:rFonts w:ascii="Arial" w:hAnsi="Arial" w:cs="Arial"/>
        </w:rPr>
        <w:t>1</w:t>
      </w:r>
      <w:r w:rsidRPr="009E3DBE">
        <w:rPr>
          <w:rFonts w:ascii="Arial" w:hAnsi="Arial" w:cs="Arial"/>
        </w:rPr>
        <w:t>/</w:t>
      </w:r>
      <w:r w:rsidR="009E3DBE" w:rsidRPr="009E3DBE">
        <w:rPr>
          <w:rFonts w:ascii="Arial" w:hAnsi="Arial" w:cs="Arial"/>
        </w:rPr>
        <w:t>2</w:t>
      </w:r>
    </w:p>
    <w:p w14:paraId="05290005" w14:textId="33DC1696" w:rsidR="0049366D" w:rsidRPr="009E3DBE" w:rsidRDefault="0049366D" w:rsidP="0049366D">
      <w:pPr>
        <w:rPr>
          <w:rFonts w:ascii="Arial" w:hAnsi="Arial" w:cs="Arial"/>
        </w:rPr>
      </w:pPr>
      <w:r w:rsidRPr="009E3DBE">
        <w:rPr>
          <w:rFonts w:ascii="Arial" w:hAnsi="Arial" w:cs="Arial"/>
        </w:rPr>
        <w:t>URBROJ: 2117-143</w:t>
      </w:r>
      <w:r w:rsidR="009E3DBE" w:rsidRPr="009E3DBE">
        <w:rPr>
          <w:rFonts w:ascii="Arial" w:hAnsi="Arial" w:cs="Arial"/>
        </w:rPr>
        <w:t>-01-25</w:t>
      </w:r>
      <w:r w:rsidR="00442567" w:rsidRPr="009E3DBE">
        <w:rPr>
          <w:rFonts w:ascii="Arial" w:hAnsi="Arial" w:cs="Arial"/>
        </w:rPr>
        <w:t>-1</w:t>
      </w:r>
    </w:p>
    <w:bookmarkEnd w:id="0"/>
    <w:p w14:paraId="304B441C" w14:textId="77777777" w:rsidR="00442567" w:rsidRPr="004E42E6" w:rsidRDefault="00442567" w:rsidP="0049366D">
      <w:pPr>
        <w:rPr>
          <w:rFonts w:ascii="Arial" w:hAnsi="Arial" w:cs="Arial"/>
        </w:rPr>
      </w:pPr>
    </w:p>
    <w:p w14:paraId="41C1FB74" w14:textId="228A8BF4" w:rsidR="0049366D" w:rsidRPr="004E42E6" w:rsidRDefault="0049366D" w:rsidP="0049366D">
      <w:pPr>
        <w:rPr>
          <w:rFonts w:ascii="Arial" w:hAnsi="Arial" w:cs="Arial"/>
        </w:rPr>
      </w:pPr>
      <w:r w:rsidRPr="004E42E6">
        <w:rPr>
          <w:rFonts w:ascii="Arial" w:hAnsi="Arial" w:cs="Arial"/>
        </w:rPr>
        <w:t xml:space="preserve">Metković, </w:t>
      </w:r>
      <w:r w:rsidR="00AE30D0">
        <w:rPr>
          <w:rFonts w:ascii="Arial" w:hAnsi="Arial" w:cs="Arial"/>
        </w:rPr>
        <w:t>2</w:t>
      </w:r>
      <w:r w:rsidRPr="004E42E6">
        <w:rPr>
          <w:rFonts w:ascii="Arial" w:hAnsi="Arial" w:cs="Arial"/>
        </w:rPr>
        <w:t xml:space="preserve">. </w:t>
      </w:r>
      <w:r w:rsidR="00AE30D0">
        <w:rPr>
          <w:rFonts w:ascii="Arial" w:hAnsi="Arial" w:cs="Arial"/>
        </w:rPr>
        <w:t>travnja 2025. godine</w:t>
      </w:r>
    </w:p>
    <w:p w14:paraId="49D86553" w14:textId="77777777" w:rsidR="0049366D" w:rsidRPr="008407AF" w:rsidRDefault="0049366D" w:rsidP="0049366D">
      <w:pPr>
        <w:tabs>
          <w:tab w:val="left" w:pos="887"/>
        </w:tabs>
        <w:jc w:val="both"/>
        <w:rPr>
          <w:rFonts w:ascii="Arial" w:hAnsi="Arial" w:cs="Arial"/>
        </w:rPr>
      </w:pPr>
    </w:p>
    <w:p w14:paraId="0DB3EA96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</w:p>
    <w:p w14:paraId="4A3B3044" w14:textId="54A7F314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Ravnatelj</w:t>
      </w:r>
      <w:r w:rsidR="001F5F2F">
        <w:rPr>
          <w:rFonts w:ascii="Arial" w:hAnsi="Arial" w:cs="Arial"/>
        </w:rPr>
        <w:t>ica</w:t>
      </w:r>
      <w:r w:rsidRPr="008407AF">
        <w:rPr>
          <w:rFonts w:ascii="Arial" w:hAnsi="Arial" w:cs="Arial"/>
        </w:rPr>
        <w:t>:</w:t>
      </w:r>
    </w:p>
    <w:p w14:paraId="5BB78E3F" w14:textId="0C00BA9D" w:rsidR="0049366D" w:rsidRPr="008407AF" w:rsidRDefault="001F5F2F" w:rsidP="0049366D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49366D" w:rsidRPr="008407AF">
        <w:rPr>
          <w:rFonts w:ascii="Arial" w:hAnsi="Arial" w:cs="Arial"/>
        </w:rPr>
        <w:t>, prof.</w:t>
      </w:r>
    </w:p>
    <w:p w14:paraId="5C9BA6A8" w14:textId="411A8C1B" w:rsidR="00DE322C" w:rsidRPr="008407AF" w:rsidRDefault="004E42E6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E322C" w:rsidRPr="0084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7CE5" w14:textId="77777777" w:rsidR="00E808E6" w:rsidRDefault="00E808E6" w:rsidP="00CB38C3">
      <w:r>
        <w:separator/>
      </w:r>
    </w:p>
  </w:endnote>
  <w:endnote w:type="continuationSeparator" w:id="0">
    <w:p w14:paraId="1427F119" w14:textId="77777777" w:rsidR="00E808E6" w:rsidRDefault="00E808E6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162C" w14:textId="77777777" w:rsidR="00E808E6" w:rsidRDefault="00E808E6" w:rsidP="00CB38C3">
      <w:r>
        <w:separator/>
      </w:r>
    </w:p>
  </w:footnote>
  <w:footnote w:type="continuationSeparator" w:id="0">
    <w:p w14:paraId="03E598AF" w14:textId="77777777" w:rsidR="00E808E6" w:rsidRDefault="00E808E6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8C8"/>
    <w:multiLevelType w:val="multilevel"/>
    <w:tmpl w:val="BAE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00DD4"/>
    <w:multiLevelType w:val="hybridMultilevel"/>
    <w:tmpl w:val="17E63996"/>
    <w:lvl w:ilvl="0" w:tplc="9D1E1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254A9"/>
    <w:rsid w:val="000414C7"/>
    <w:rsid w:val="00046313"/>
    <w:rsid w:val="00052291"/>
    <w:rsid w:val="000625CE"/>
    <w:rsid w:val="000704AD"/>
    <w:rsid w:val="00073185"/>
    <w:rsid w:val="00074534"/>
    <w:rsid w:val="00074828"/>
    <w:rsid w:val="00074869"/>
    <w:rsid w:val="00074F84"/>
    <w:rsid w:val="00085215"/>
    <w:rsid w:val="00090E9C"/>
    <w:rsid w:val="000C4B05"/>
    <w:rsid w:val="000D152F"/>
    <w:rsid w:val="000F52BB"/>
    <w:rsid w:val="0010245E"/>
    <w:rsid w:val="00113F0E"/>
    <w:rsid w:val="00115AD4"/>
    <w:rsid w:val="0013028A"/>
    <w:rsid w:val="0013227F"/>
    <w:rsid w:val="00141E51"/>
    <w:rsid w:val="00156E9B"/>
    <w:rsid w:val="00171E2A"/>
    <w:rsid w:val="001854A4"/>
    <w:rsid w:val="00192588"/>
    <w:rsid w:val="00196B98"/>
    <w:rsid w:val="001A108D"/>
    <w:rsid w:val="001A3BBA"/>
    <w:rsid w:val="001B3A85"/>
    <w:rsid w:val="001B5171"/>
    <w:rsid w:val="001D23E1"/>
    <w:rsid w:val="001D3986"/>
    <w:rsid w:val="001D4DBF"/>
    <w:rsid w:val="001D7454"/>
    <w:rsid w:val="001D7936"/>
    <w:rsid w:val="001E6EA9"/>
    <w:rsid w:val="001E7620"/>
    <w:rsid w:val="001F32EA"/>
    <w:rsid w:val="001F5F2F"/>
    <w:rsid w:val="001F6287"/>
    <w:rsid w:val="001F6442"/>
    <w:rsid w:val="00203A32"/>
    <w:rsid w:val="002262F4"/>
    <w:rsid w:val="0022734A"/>
    <w:rsid w:val="00241331"/>
    <w:rsid w:val="0024396D"/>
    <w:rsid w:val="00244830"/>
    <w:rsid w:val="002537C4"/>
    <w:rsid w:val="00276D6D"/>
    <w:rsid w:val="00277D74"/>
    <w:rsid w:val="002915F3"/>
    <w:rsid w:val="00292849"/>
    <w:rsid w:val="002B2F99"/>
    <w:rsid w:val="002C78B4"/>
    <w:rsid w:val="002D7D7A"/>
    <w:rsid w:val="002F4122"/>
    <w:rsid w:val="00304B82"/>
    <w:rsid w:val="00311703"/>
    <w:rsid w:val="003205AF"/>
    <w:rsid w:val="00326DD8"/>
    <w:rsid w:val="00344C21"/>
    <w:rsid w:val="0035147F"/>
    <w:rsid w:val="00353D00"/>
    <w:rsid w:val="00361268"/>
    <w:rsid w:val="003B3B87"/>
    <w:rsid w:val="003C7114"/>
    <w:rsid w:val="003D2FAB"/>
    <w:rsid w:val="003D345D"/>
    <w:rsid w:val="003E1625"/>
    <w:rsid w:val="003F11DD"/>
    <w:rsid w:val="003F4218"/>
    <w:rsid w:val="0041077E"/>
    <w:rsid w:val="0044235E"/>
    <w:rsid w:val="00442567"/>
    <w:rsid w:val="004479FC"/>
    <w:rsid w:val="00447F42"/>
    <w:rsid w:val="004552CC"/>
    <w:rsid w:val="00465EDD"/>
    <w:rsid w:val="00466FCF"/>
    <w:rsid w:val="00483CFA"/>
    <w:rsid w:val="0049366D"/>
    <w:rsid w:val="004B1602"/>
    <w:rsid w:val="004E42E6"/>
    <w:rsid w:val="004E5668"/>
    <w:rsid w:val="004F1FEB"/>
    <w:rsid w:val="004F36FA"/>
    <w:rsid w:val="0051390C"/>
    <w:rsid w:val="005267A2"/>
    <w:rsid w:val="00544EDD"/>
    <w:rsid w:val="00555A4F"/>
    <w:rsid w:val="00556328"/>
    <w:rsid w:val="00570435"/>
    <w:rsid w:val="00587ED3"/>
    <w:rsid w:val="005914E0"/>
    <w:rsid w:val="00594391"/>
    <w:rsid w:val="0059518B"/>
    <w:rsid w:val="005B2E47"/>
    <w:rsid w:val="005B798E"/>
    <w:rsid w:val="005C671F"/>
    <w:rsid w:val="005D6975"/>
    <w:rsid w:val="005E4AA3"/>
    <w:rsid w:val="00603F41"/>
    <w:rsid w:val="0067415A"/>
    <w:rsid w:val="00681169"/>
    <w:rsid w:val="00686408"/>
    <w:rsid w:val="0068771D"/>
    <w:rsid w:val="006B7D6C"/>
    <w:rsid w:val="006C72AD"/>
    <w:rsid w:val="006D3DE4"/>
    <w:rsid w:val="00701A66"/>
    <w:rsid w:val="007147B8"/>
    <w:rsid w:val="00741A22"/>
    <w:rsid w:val="007450CA"/>
    <w:rsid w:val="00747691"/>
    <w:rsid w:val="0076000A"/>
    <w:rsid w:val="00766810"/>
    <w:rsid w:val="00786E89"/>
    <w:rsid w:val="007A3991"/>
    <w:rsid w:val="007B439E"/>
    <w:rsid w:val="007B7473"/>
    <w:rsid w:val="007D164D"/>
    <w:rsid w:val="007F097E"/>
    <w:rsid w:val="007F590E"/>
    <w:rsid w:val="00802F7D"/>
    <w:rsid w:val="0080754C"/>
    <w:rsid w:val="0082233F"/>
    <w:rsid w:val="008275C4"/>
    <w:rsid w:val="00834908"/>
    <w:rsid w:val="008407AF"/>
    <w:rsid w:val="00843592"/>
    <w:rsid w:val="00846F56"/>
    <w:rsid w:val="00851423"/>
    <w:rsid w:val="00852384"/>
    <w:rsid w:val="00852D26"/>
    <w:rsid w:val="00882D79"/>
    <w:rsid w:val="00886C08"/>
    <w:rsid w:val="008A0571"/>
    <w:rsid w:val="008D0A23"/>
    <w:rsid w:val="008D1626"/>
    <w:rsid w:val="008F33AF"/>
    <w:rsid w:val="0091409C"/>
    <w:rsid w:val="00920A9B"/>
    <w:rsid w:val="009246BF"/>
    <w:rsid w:val="00927FEE"/>
    <w:rsid w:val="009364C6"/>
    <w:rsid w:val="00941A4E"/>
    <w:rsid w:val="00943051"/>
    <w:rsid w:val="009430F5"/>
    <w:rsid w:val="009445FF"/>
    <w:rsid w:val="00960433"/>
    <w:rsid w:val="00964E1F"/>
    <w:rsid w:val="00993E26"/>
    <w:rsid w:val="009966D7"/>
    <w:rsid w:val="009A082D"/>
    <w:rsid w:val="009B601F"/>
    <w:rsid w:val="009B7C14"/>
    <w:rsid w:val="009C24AB"/>
    <w:rsid w:val="009D7838"/>
    <w:rsid w:val="009E3DBE"/>
    <w:rsid w:val="009E5606"/>
    <w:rsid w:val="009F4996"/>
    <w:rsid w:val="009F6D6F"/>
    <w:rsid w:val="00A0206D"/>
    <w:rsid w:val="00A05493"/>
    <w:rsid w:val="00A12F82"/>
    <w:rsid w:val="00A22B52"/>
    <w:rsid w:val="00A546DB"/>
    <w:rsid w:val="00A8464B"/>
    <w:rsid w:val="00AD13B4"/>
    <w:rsid w:val="00AD2D86"/>
    <w:rsid w:val="00AD53E6"/>
    <w:rsid w:val="00AE30D0"/>
    <w:rsid w:val="00AE33FE"/>
    <w:rsid w:val="00AF69D1"/>
    <w:rsid w:val="00B41B41"/>
    <w:rsid w:val="00B425C0"/>
    <w:rsid w:val="00B80DCD"/>
    <w:rsid w:val="00B80F69"/>
    <w:rsid w:val="00B849AD"/>
    <w:rsid w:val="00B8733C"/>
    <w:rsid w:val="00B92AAF"/>
    <w:rsid w:val="00BA136A"/>
    <w:rsid w:val="00BA27F8"/>
    <w:rsid w:val="00BA52DE"/>
    <w:rsid w:val="00BB09FF"/>
    <w:rsid w:val="00BB28A5"/>
    <w:rsid w:val="00BB2A38"/>
    <w:rsid w:val="00BC0288"/>
    <w:rsid w:val="00BC2077"/>
    <w:rsid w:val="00C15DE1"/>
    <w:rsid w:val="00C168D4"/>
    <w:rsid w:val="00C26E81"/>
    <w:rsid w:val="00C34B3B"/>
    <w:rsid w:val="00C473C9"/>
    <w:rsid w:val="00C570D5"/>
    <w:rsid w:val="00C607F8"/>
    <w:rsid w:val="00C765BD"/>
    <w:rsid w:val="00CB109F"/>
    <w:rsid w:val="00CB38C3"/>
    <w:rsid w:val="00CB63F8"/>
    <w:rsid w:val="00CC06A1"/>
    <w:rsid w:val="00CE2706"/>
    <w:rsid w:val="00CE464A"/>
    <w:rsid w:val="00D11103"/>
    <w:rsid w:val="00D15D6C"/>
    <w:rsid w:val="00D20F35"/>
    <w:rsid w:val="00D364CD"/>
    <w:rsid w:val="00D4552B"/>
    <w:rsid w:val="00D52150"/>
    <w:rsid w:val="00D523B1"/>
    <w:rsid w:val="00D70B65"/>
    <w:rsid w:val="00DA38A2"/>
    <w:rsid w:val="00DA3DD7"/>
    <w:rsid w:val="00DB6759"/>
    <w:rsid w:val="00DC6ED0"/>
    <w:rsid w:val="00DE1FE0"/>
    <w:rsid w:val="00DE322C"/>
    <w:rsid w:val="00E068AF"/>
    <w:rsid w:val="00E2210B"/>
    <w:rsid w:val="00E26394"/>
    <w:rsid w:val="00E31AAF"/>
    <w:rsid w:val="00E35113"/>
    <w:rsid w:val="00E435BA"/>
    <w:rsid w:val="00E521F6"/>
    <w:rsid w:val="00E6595D"/>
    <w:rsid w:val="00E701EF"/>
    <w:rsid w:val="00E71DFF"/>
    <w:rsid w:val="00E808E6"/>
    <w:rsid w:val="00E93D75"/>
    <w:rsid w:val="00EA24D4"/>
    <w:rsid w:val="00EB30B1"/>
    <w:rsid w:val="00EB61CA"/>
    <w:rsid w:val="00ED6D12"/>
    <w:rsid w:val="00EE31D1"/>
    <w:rsid w:val="00EE4CC4"/>
    <w:rsid w:val="00EF1344"/>
    <w:rsid w:val="00F55F57"/>
    <w:rsid w:val="00F601CE"/>
    <w:rsid w:val="00F6242B"/>
    <w:rsid w:val="00F64A5C"/>
    <w:rsid w:val="00F861C2"/>
    <w:rsid w:val="00FA1898"/>
    <w:rsid w:val="00FC64B7"/>
    <w:rsid w:val="00FC7FEB"/>
    <w:rsid w:val="00FD79B2"/>
    <w:rsid w:val="00FE4E26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26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0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3B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s-metkovi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2025-04-02T08:23:00Z</cp:lastPrinted>
  <dcterms:created xsi:type="dcterms:W3CDTF">2025-04-01T08:56:00Z</dcterms:created>
  <dcterms:modified xsi:type="dcterms:W3CDTF">2025-04-02T08:23:00Z</dcterms:modified>
</cp:coreProperties>
</file>