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21F3" w14:textId="1B5D3412" w:rsidR="00801274" w:rsidRDefault="00801274">
      <w:pPr>
        <w:ind w:left="0"/>
        <w:jc w:val="center"/>
        <w:rPr>
          <w:rFonts w:asciiTheme="minorHAnsi" w:hAnsiTheme="minorHAnsi"/>
          <w:b/>
          <w:sz w:val="22"/>
          <w:szCs w:val="22"/>
        </w:rPr>
      </w:pPr>
    </w:p>
    <w:p w14:paraId="61A3503B" w14:textId="77777777" w:rsidR="00493AD7" w:rsidRDefault="00493AD7">
      <w:pPr>
        <w:ind w:left="0"/>
        <w:jc w:val="center"/>
        <w:rPr>
          <w:rFonts w:asciiTheme="minorHAnsi" w:hAnsiTheme="minorHAnsi"/>
          <w:b/>
          <w:sz w:val="22"/>
          <w:szCs w:val="22"/>
        </w:rPr>
      </w:pPr>
    </w:p>
    <w:p w14:paraId="4660404B" w14:textId="77777777" w:rsidR="00801274" w:rsidRDefault="00801274">
      <w:pPr>
        <w:ind w:left="0"/>
        <w:jc w:val="center"/>
        <w:rPr>
          <w:rFonts w:asciiTheme="minorHAnsi" w:hAnsiTheme="minorHAnsi"/>
          <w:b/>
          <w:sz w:val="22"/>
          <w:szCs w:val="22"/>
        </w:rPr>
      </w:pPr>
    </w:p>
    <w:p w14:paraId="758F4EFD" w14:textId="77777777" w:rsidR="00801274" w:rsidRDefault="00801274">
      <w:pPr>
        <w:ind w:left="0"/>
        <w:jc w:val="center"/>
        <w:rPr>
          <w:rFonts w:asciiTheme="minorHAnsi" w:hAnsiTheme="minorHAnsi"/>
          <w:b/>
          <w:sz w:val="22"/>
          <w:szCs w:val="22"/>
        </w:rPr>
      </w:pPr>
    </w:p>
    <w:p w14:paraId="15D646A2" w14:textId="77777777" w:rsidR="00801274" w:rsidRDefault="00801274">
      <w:pPr>
        <w:ind w:left="0"/>
        <w:jc w:val="center"/>
        <w:rPr>
          <w:rFonts w:asciiTheme="minorHAnsi" w:hAnsiTheme="minorHAnsi"/>
          <w:b/>
          <w:sz w:val="22"/>
          <w:szCs w:val="22"/>
        </w:rPr>
      </w:pPr>
    </w:p>
    <w:p w14:paraId="58607F1B" w14:textId="77777777" w:rsidR="00801274" w:rsidRDefault="00801274">
      <w:pPr>
        <w:ind w:left="0"/>
        <w:jc w:val="center"/>
        <w:rPr>
          <w:rFonts w:asciiTheme="minorHAnsi" w:hAnsiTheme="minorHAnsi"/>
          <w:b/>
          <w:sz w:val="32"/>
          <w:szCs w:val="32"/>
        </w:rPr>
      </w:pPr>
    </w:p>
    <w:p w14:paraId="08F908E0" w14:textId="77777777" w:rsidR="00801274" w:rsidRDefault="00801274">
      <w:pPr>
        <w:ind w:left="0"/>
        <w:jc w:val="center"/>
        <w:rPr>
          <w:rFonts w:asciiTheme="minorHAnsi" w:hAnsiTheme="minorHAnsi"/>
          <w:b/>
          <w:sz w:val="32"/>
          <w:szCs w:val="32"/>
        </w:rPr>
      </w:pPr>
    </w:p>
    <w:p w14:paraId="54D63996" w14:textId="77777777" w:rsidR="00801274" w:rsidRDefault="00474ADA">
      <w:pPr>
        <w:ind w:left="0"/>
        <w:jc w:val="center"/>
        <w:rPr>
          <w:rFonts w:asciiTheme="minorHAnsi" w:hAnsiTheme="minorHAnsi"/>
          <w:b/>
          <w:sz w:val="32"/>
          <w:szCs w:val="32"/>
        </w:rPr>
      </w:pPr>
      <w:r>
        <w:rPr>
          <w:rFonts w:asciiTheme="minorHAnsi" w:hAnsiTheme="minorHAnsi"/>
          <w:b/>
          <w:sz w:val="32"/>
          <w:szCs w:val="32"/>
        </w:rPr>
        <w:t xml:space="preserve">Poziv na dostavu ponuda </w:t>
      </w:r>
    </w:p>
    <w:p w14:paraId="396C22E2" w14:textId="77777777" w:rsidR="00801274" w:rsidRDefault="00474ADA">
      <w:pPr>
        <w:ind w:left="0"/>
        <w:jc w:val="center"/>
        <w:rPr>
          <w:rFonts w:asciiTheme="minorHAnsi" w:hAnsiTheme="minorHAnsi"/>
          <w:b/>
          <w:sz w:val="32"/>
          <w:szCs w:val="32"/>
        </w:rPr>
      </w:pPr>
      <w:r>
        <w:rPr>
          <w:rFonts w:asciiTheme="minorHAnsi" w:hAnsiTheme="minorHAnsi"/>
          <w:b/>
          <w:sz w:val="32"/>
          <w:szCs w:val="32"/>
        </w:rPr>
        <w:t xml:space="preserve">za nabavu radova </w:t>
      </w:r>
    </w:p>
    <w:p w14:paraId="04830774" w14:textId="77777777" w:rsidR="00801274" w:rsidRDefault="00801274">
      <w:pPr>
        <w:ind w:left="0"/>
        <w:jc w:val="center"/>
        <w:rPr>
          <w:rFonts w:asciiTheme="minorHAnsi" w:hAnsiTheme="minorHAnsi"/>
          <w:b/>
          <w:sz w:val="32"/>
          <w:szCs w:val="32"/>
        </w:rPr>
      </w:pPr>
    </w:p>
    <w:p w14:paraId="31C1AE54" w14:textId="77777777" w:rsidR="00801274" w:rsidRDefault="00801274">
      <w:pPr>
        <w:ind w:left="0"/>
        <w:jc w:val="center"/>
        <w:rPr>
          <w:rFonts w:asciiTheme="minorHAnsi" w:hAnsiTheme="minorHAnsi"/>
          <w:b/>
          <w:sz w:val="32"/>
          <w:szCs w:val="32"/>
        </w:rPr>
      </w:pPr>
    </w:p>
    <w:p w14:paraId="6E49A767" w14:textId="69B3CDF8" w:rsidR="00801274" w:rsidRDefault="00801274">
      <w:pPr>
        <w:tabs>
          <w:tab w:val="left" w:pos="3699"/>
        </w:tabs>
        <w:ind w:left="0"/>
        <w:rPr>
          <w:rFonts w:asciiTheme="minorHAnsi" w:hAnsiTheme="minorHAnsi"/>
          <w:b/>
          <w:sz w:val="32"/>
          <w:szCs w:val="32"/>
        </w:rPr>
      </w:pPr>
    </w:p>
    <w:p w14:paraId="578B33DE" w14:textId="0F69BBBA" w:rsidR="0012056F" w:rsidRPr="0012056F" w:rsidRDefault="005F1A87">
      <w:pPr>
        <w:ind w:left="0"/>
        <w:jc w:val="center"/>
        <w:rPr>
          <w:rFonts w:ascii="Arial" w:hAnsi="Arial" w:cs="Arial"/>
          <w:color w:val="000000"/>
          <w:sz w:val="28"/>
          <w:szCs w:val="28"/>
        </w:rPr>
      </w:pPr>
      <w:r w:rsidRPr="005F1A87">
        <w:rPr>
          <w:rFonts w:ascii="Arial" w:hAnsi="Arial" w:cs="Arial"/>
          <w:color w:val="000000"/>
          <w:sz w:val="28"/>
          <w:szCs w:val="28"/>
        </w:rPr>
        <w:t>Nabava radova na preuređenju prostorija u Os</w:t>
      </w:r>
      <w:r>
        <w:rPr>
          <w:rFonts w:ascii="Arial" w:hAnsi="Arial" w:cs="Arial"/>
          <w:color w:val="000000"/>
          <w:sz w:val="28"/>
          <w:szCs w:val="28"/>
        </w:rPr>
        <w:t>novnoj glazbenoj školi Metković</w:t>
      </w:r>
      <w:r w:rsidR="0012056F" w:rsidRPr="0012056F">
        <w:rPr>
          <w:rFonts w:ascii="Arial" w:hAnsi="Arial" w:cs="Arial"/>
          <w:color w:val="000000"/>
          <w:sz w:val="28"/>
          <w:szCs w:val="28"/>
        </w:rPr>
        <w:tab/>
      </w:r>
    </w:p>
    <w:p w14:paraId="4B5E8237" w14:textId="77777777" w:rsidR="0012056F" w:rsidRDefault="0012056F">
      <w:pPr>
        <w:ind w:left="0"/>
        <w:jc w:val="center"/>
        <w:rPr>
          <w:rFonts w:ascii="Arial" w:hAnsi="Arial" w:cs="Arial"/>
          <w:color w:val="000000"/>
          <w:sz w:val="28"/>
          <w:szCs w:val="28"/>
        </w:rPr>
      </w:pPr>
    </w:p>
    <w:p w14:paraId="2A0F8329" w14:textId="01A5A95A" w:rsidR="00801274" w:rsidRPr="0012056F" w:rsidRDefault="0012056F">
      <w:pPr>
        <w:ind w:left="0"/>
        <w:jc w:val="center"/>
        <w:rPr>
          <w:rFonts w:asciiTheme="minorHAnsi" w:hAnsiTheme="minorHAnsi"/>
          <w:b/>
          <w:sz w:val="28"/>
          <w:szCs w:val="28"/>
        </w:rPr>
      </w:pPr>
      <w:r w:rsidRPr="0012056F">
        <w:rPr>
          <w:rFonts w:ascii="Arial" w:hAnsi="Arial" w:cs="Arial"/>
          <w:b/>
          <w:color w:val="000000"/>
          <w:sz w:val="28"/>
          <w:szCs w:val="28"/>
        </w:rPr>
        <w:t>EJN 10/2025</w:t>
      </w:r>
    </w:p>
    <w:p w14:paraId="302773F1" w14:textId="77777777" w:rsidR="00801274" w:rsidRDefault="00801274">
      <w:pPr>
        <w:ind w:left="0"/>
        <w:jc w:val="center"/>
        <w:rPr>
          <w:rFonts w:asciiTheme="minorHAnsi" w:hAnsiTheme="minorHAnsi"/>
          <w:b/>
          <w:sz w:val="22"/>
          <w:szCs w:val="22"/>
        </w:rPr>
      </w:pPr>
    </w:p>
    <w:p w14:paraId="7497B94B" w14:textId="77777777" w:rsidR="00801274" w:rsidRDefault="00801274">
      <w:pPr>
        <w:ind w:left="0"/>
        <w:jc w:val="center"/>
        <w:rPr>
          <w:rFonts w:asciiTheme="minorHAnsi" w:hAnsiTheme="minorHAnsi"/>
          <w:b/>
          <w:sz w:val="22"/>
          <w:szCs w:val="22"/>
        </w:rPr>
      </w:pPr>
    </w:p>
    <w:p w14:paraId="7BAC5CCA" w14:textId="77777777" w:rsidR="00801274" w:rsidRDefault="00801274">
      <w:pPr>
        <w:ind w:left="0"/>
        <w:jc w:val="center"/>
        <w:rPr>
          <w:rFonts w:asciiTheme="minorHAnsi" w:hAnsiTheme="minorHAnsi"/>
          <w:b/>
          <w:sz w:val="22"/>
          <w:szCs w:val="22"/>
        </w:rPr>
      </w:pPr>
    </w:p>
    <w:p w14:paraId="1E70BCFA" w14:textId="77777777" w:rsidR="00801274" w:rsidRDefault="00801274">
      <w:pPr>
        <w:ind w:left="0"/>
        <w:jc w:val="center"/>
        <w:rPr>
          <w:rFonts w:asciiTheme="minorHAnsi" w:hAnsiTheme="minorHAnsi"/>
          <w:b/>
          <w:sz w:val="22"/>
          <w:szCs w:val="22"/>
        </w:rPr>
      </w:pPr>
    </w:p>
    <w:p w14:paraId="660E8594" w14:textId="77777777" w:rsidR="00801274" w:rsidRDefault="00801274">
      <w:pPr>
        <w:ind w:left="0"/>
        <w:jc w:val="center"/>
        <w:rPr>
          <w:rFonts w:asciiTheme="minorHAnsi" w:hAnsiTheme="minorHAnsi"/>
          <w:b/>
          <w:sz w:val="22"/>
          <w:szCs w:val="22"/>
        </w:rPr>
      </w:pPr>
    </w:p>
    <w:p w14:paraId="562778E6" w14:textId="77777777" w:rsidR="00801274" w:rsidRDefault="00801274">
      <w:pPr>
        <w:ind w:left="0"/>
        <w:jc w:val="center"/>
        <w:rPr>
          <w:rFonts w:asciiTheme="minorHAnsi" w:hAnsiTheme="minorHAnsi"/>
          <w:b/>
          <w:sz w:val="22"/>
          <w:szCs w:val="22"/>
        </w:rPr>
      </w:pPr>
    </w:p>
    <w:p w14:paraId="4355EC3E" w14:textId="77777777" w:rsidR="00801274" w:rsidRDefault="00801274">
      <w:pPr>
        <w:ind w:left="0"/>
        <w:jc w:val="center"/>
        <w:rPr>
          <w:rFonts w:asciiTheme="minorHAnsi" w:hAnsiTheme="minorHAnsi"/>
          <w:b/>
          <w:sz w:val="22"/>
          <w:szCs w:val="22"/>
        </w:rPr>
      </w:pPr>
    </w:p>
    <w:p w14:paraId="5254D473" w14:textId="77777777" w:rsidR="00801274" w:rsidRDefault="00801274">
      <w:pPr>
        <w:ind w:left="0"/>
        <w:jc w:val="center"/>
        <w:rPr>
          <w:rFonts w:asciiTheme="minorHAnsi" w:hAnsiTheme="minorHAnsi"/>
          <w:b/>
          <w:sz w:val="22"/>
          <w:szCs w:val="22"/>
        </w:rPr>
      </w:pPr>
    </w:p>
    <w:p w14:paraId="1B671606" w14:textId="77777777" w:rsidR="00801274" w:rsidRDefault="00801274">
      <w:pPr>
        <w:ind w:left="0"/>
        <w:jc w:val="center"/>
        <w:rPr>
          <w:rFonts w:asciiTheme="minorHAnsi" w:hAnsiTheme="minorHAnsi"/>
          <w:b/>
          <w:sz w:val="22"/>
          <w:szCs w:val="22"/>
        </w:rPr>
      </w:pPr>
    </w:p>
    <w:p w14:paraId="5CC49A47" w14:textId="77777777" w:rsidR="00801274" w:rsidRDefault="00801274">
      <w:pPr>
        <w:ind w:left="0"/>
        <w:jc w:val="center"/>
        <w:rPr>
          <w:rFonts w:asciiTheme="minorHAnsi" w:hAnsiTheme="minorHAnsi"/>
          <w:b/>
          <w:sz w:val="22"/>
          <w:szCs w:val="22"/>
        </w:rPr>
      </w:pPr>
    </w:p>
    <w:p w14:paraId="7D5F752C" w14:textId="77777777" w:rsidR="00801274" w:rsidRDefault="00801274">
      <w:pPr>
        <w:ind w:left="0"/>
        <w:jc w:val="center"/>
        <w:rPr>
          <w:rFonts w:asciiTheme="minorHAnsi" w:hAnsiTheme="minorHAnsi"/>
          <w:b/>
          <w:sz w:val="22"/>
          <w:szCs w:val="22"/>
        </w:rPr>
      </w:pPr>
    </w:p>
    <w:p w14:paraId="521F21F4" w14:textId="77777777" w:rsidR="00801274" w:rsidRDefault="00801274">
      <w:pPr>
        <w:ind w:left="0"/>
        <w:jc w:val="center"/>
        <w:rPr>
          <w:rFonts w:asciiTheme="minorHAnsi" w:hAnsiTheme="minorHAnsi"/>
          <w:b/>
          <w:sz w:val="22"/>
          <w:szCs w:val="22"/>
        </w:rPr>
      </w:pPr>
    </w:p>
    <w:p w14:paraId="0F6668FB" w14:textId="77777777" w:rsidR="00801274" w:rsidRDefault="00801274">
      <w:pPr>
        <w:ind w:left="0"/>
        <w:jc w:val="center"/>
        <w:rPr>
          <w:rFonts w:asciiTheme="minorHAnsi" w:hAnsiTheme="minorHAnsi"/>
          <w:b/>
          <w:sz w:val="22"/>
          <w:szCs w:val="22"/>
        </w:rPr>
      </w:pPr>
    </w:p>
    <w:p w14:paraId="66D628C4" w14:textId="77777777" w:rsidR="00801274" w:rsidRDefault="00801274">
      <w:pPr>
        <w:ind w:left="0"/>
        <w:jc w:val="center"/>
        <w:rPr>
          <w:rFonts w:asciiTheme="minorHAnsi" w:hAnsiTheme="minorHAnsi"/>
          <w:b/>
          <w:sz w:val="22"/>
          <w:szCs w:val="22"/>
        </w:rPr>
      </w:pPr>
    </w:p>
    <w:p w14:paraId="40E6E143" w14:textId="77777777" w:rsidR="00801274" w:rsidRDefault="00801274">
      <w:pPr>
        <w:ind w:left="0"/>
        <w:jc w:val="center"/>
        <w:rPr>
          <w:rFonts w:asciiTheme="minorHAnsi" w:hAnsiTheme="minorHAnsi"/>
          <w:b/>
          <w:sz w:val="22"/>
          <w:szCs w:val="22"/>
        </w:rPr>
      </w:pPr>
    </w:p>
    <w:p w14:paraId="745C9D0E" w14:textId="77777777" w:rsidR="00801274" w:rsidRDefault="00801274">
      <w:pPr>
        <w:ind w:left="0"/>
        <w:jc w:val="center"/>
        <w:rPr>
          <w:rFonts w:asciiTheme="minorHAnsi" w:hAnsiTheme="minorHAnsi"/>
          <w:b/>
          <w:sz w:val="22"/>
          <w:szCs w:val="22"/>
        </w:rPr>
      </w:pPr>
    </w:p>
    <w:p w14:paraId="20021A7F" w14:textId="77777777" w:rsidR="00801274" w:rsidRDefault="00801274">
      <w:pPr>
        <w:ind w:left="0"/>
        <w:jc w:val="center"/>
        <w:rPr>
          <w:rFonts w:asciiTheme="minorHAnsi" w:hAnsiTheme="minorHAnsi"/>
          <w:b/>
          <w:sz w:val="22"/>
          <w:szCs w:val="22"/>
        </w:rPr>
      </w:pPr>
    </w:p>
    <w:p w14:paraId="0BBF5015" w14:textId="77777777" w:rsidR="00801274" w:rsidRDefault="00801274">
      <w:pPr>
        <w:ind w:left="0"/>
        <w:jc w:val="center"/>
        <w:rPr>
          <w:rFonts w:asciiTheme="minorHAnsi" w:hAnsiTheme="minorHAnsi"/>
          <w:b/>
          <w:sz w:val="22"/>
          <w:szCs w:val="22"/>
        </w:rPr>
      </w:pPr>
    </w:p>
    <w:p w14:paraId="456FF638" w14:textId="77777777" w:rsidR="00801274" w:rsidRDefault="00801274">
      <w:pPr>
        <w:ind w:left="0"/>
        <w:jc w:val="center"/>
        <w:rPr>
          <w:rFonts w:asciiTheme="minorHAnsi" w:hAnsiTheme="minorHAnsi"/>
          <w:b/>
          <w:sz w:val="22"/>
          <w:szCs w:val="22"/>
        </w:rPr>
      </w:pPr>
    </w:p>
    <w:p w14:paraId="73458BD8" w14:textId="77777777" w:rsidR="00801274" w:rsidRDefault="00801274">
      <w:pPr>
        <w:ind w:left="0"/>
        <w:jc w:val="center"/>
        <w:rPr>
          <w:rFonts w:asciiTheme="minorHAnsi" w:hAnsiTheme="minorHAnsi"/>
          <w:b/>
          <w:sz w:val="28"/>
          <w:szCs w:val="28"/>
        </w:rPr>
      </w:pPr>
    </w:p>
    <w:p w14:paraId="4E12E4F0" w14:textId="77777777" w:rsidR="00801274" w:rsidRDefault="00801274">
      <w:pPr>
        <w:ind w:left="0"/>
        <w:jc w:val="center"/>
        <w:rPr>
          <w:rFonts w:asciiTheme="minorHAnsi" w:hAnsiTheme="minorHAnsi"/>
          <w:b/>
          <w:sz w:val="28"/>
          <w:szCs w:val="28"/>
        </w:rPr>
      </w:pPr>
    </w:p>
    <w:p w14:paraId="45E5B49D" w14:textId="62DBDD74" w:rsidR="00801274" w:rsidRDefault="005F1A87">
      <w:pPr>
        <w:ind w:left="0"/>
        <w:jc w:val="center"/>
        <w:rPr>
          <w:rFonts w:asciiTheme="minorHAnsi" w:hAnsiTheme="minorHAnsi"/>
          <w:b/>
          <w:sz w:val="28"/>
          <w:szCs w:val="28"/>
        </w:rPr>
      </w:pPr>
      <w:r>
        <w:rPr>
          <w:rFonts w:asciiTheme="minorHAnsi" w:hAnsiTheme="minorHAnsi"/>
          <w:b/>
          <w:sz w:val="28"/>
          <w:szCs w:val="28"/>
        </w:rPr>
        <w:t>Metković, srpanj</w:t>
      </w:r>
      <w:r w:rsidR="00474ADA">
        <w:rPr>
          <w:rFonts w:asciiTheme="minorHAnsi" w:hAnsiTheme="minorHAnsi"/>
          <w:b/>
          <w:sz w:val="28"/>
          <w:szCs w:val="28"/>
        </w:rPr>
        <w:t xml:space="preserve"> </w:t>
      </w:r>
      <w:r w:rsidR="0012056F">
        <w:rPr>
          <w:rFonts w:asciiTheme="minorHAnsi" w:hAnsiTheme="minorHAnsi"/>
          <w:b/>
          <w:sz w:val="28"/>
          <w:szCs w:val="28"/>
        </w:rPr>
        <w:t>2025</w:t>
      </w:r>
      <w:r w:rsidR="00474ADA">
        <w:rPr>
          <w:rFonts w:asciiTheme="minorHAnsi" w:hAnsiTheme="minorHAnsi"/>
          <w:b/>
          <w:sz w:val="28"/>
          <w:szCs w:val="28"/>
        </w:rPr>
        <w:t>. godine</w:t>
      </w:r>
    </w:p>
    <w:p w14:paraId="184EB451" w14:textId="77777777" w:rsidR="00801274" w:rsidRDefault="00801274">
      <w:pPr>
        <w:ind w:left="0"/>
        <w:jc w:val="center"/>
        <w:rPr>
          <w:rFonts w:asciiTheme="minorHAnsi" w:hAnsiTheme="minorHAnsi"/>
          <w:b/>
          <w:sz w:val="28"/>
          <w:szCs w:val="28"/>
        </w:rPr>
      </w:pPr>
    </w:p>
    <w:p w14:paraId="1E6853A1" w14:textId="77777777" w:rsidR="00801274" w:rsidRDefault="00801274">
      <w:pPr>
        <w:ind w:left="0"/>
        <w:jc w:val="center"/>
        <w:rPr>
          <w:rFonts w:asciiTheme="minorHAnsi" w:hAnsiTheme="minorHAnsi"/>
          <w:b/>
          <w:sz w:val="28"/>
          <w:szCs w:val="28"/>
        </w:rPr>
      </w:pPr>
    </w:p>
    <w:p w14:paraId="235D16EA" w14:textId="77777777" w:rsidR="00801274" w:rsidRDefault="00801274">
      <w:pPr>
        <w:ind w:left="0"/>
        <w:jc w:val="center"/>
        <w:rPr>
          <w:rFonts w:asciiTheme="minorHAnsi" w:hAnsiTheme="minorHAnsi"/>
          <w:b/>
          <w:sz w:val="28"/>
          <w:szCs w:val="28"/>
        </w:rPr>
      </w:pPr>
    </w:p>
    <w:p w14:paraId="4544D72A" w14:textId="77777777" w:rsidR="00801274" w:rsidRDefault="00801274">
      <w:pPr>
        <w:ind w:left="0"/>
        <w:jc w:val="center"/>
        <w:rPr>
          <w:rFonts w:asciiTheme="minorHAnsi" w:hAnsiTheme="minorHAnsi"/>
          <w:b/>
          <w:sz w:val="28"/>
          <w:szCs w:val="28"/>
        </w:rPr>
      </w:pPr>
    </w:p>
    <w:p w14:paraId="7CFF3D05" w14:textId="77777777" w:rsidR="00801274" w:rsidRDefault="00801274">
      <w:pPr>
        <w:ind w:left="0"/>
        <w:jc w:val="center"/>
        <w:rPr>
          <w:rFonts w:asciiTheme="minorHAnsi" w:hAnsiTheme="minorHAnsi"/>
          <w:b/>
          <w:sz w:val="28"/>
          <w:szCs w:val="28"/>
        </w:rPr>
      </w:pPr>
    </w:p>
    <w:p w14:paraId="66D4F60E" w14:textId="77777777" w:rsidR="00801274" w:rsidRDefault="00801274">
      <w:pPr>
        <w:ind w:left="0"/>
        <w:rPr>
          <w:rFonts w:asciiTheme="minorHAnsi" w:hAnsiTheme="minorHAnsi"/>
          <w:b/>
          <w:sz w:val="22"/>
          <w:szCs w:val="22"/>
        </w:rPr>
      </w:pPr>
    </w:p>
    <w:sdt>
      <w:sdtPr>
        <w:rPr>
          <w:rFonts w:asciiTheme="minorHAnsi" w:eastAsia="Times New Roman" w:hAnsiTheme="minorHAnsi" w:cstheme="minorHAnsi"/>
          <w:color w:val="auto"/>
          <w:sz w:val="22"/>
          <w:szCs w:val="22"/>
          <w:lang w:eastAsia="en-US"/>
        </w:rPr>
        <w:id w:val="-1440668349"/>
        <w:docPartObj>
          <w:docPartGallery w:val="Table of Contents"/>
          <w:docPartUnique/>
        </w:docPartObj>
      </w:sdtPr>
      <w:sdtEndPr>
        <w:rPr>
          <w:rFonts w:ascii="Times New Roman" w:hAnsi="Times New Roman" w:cs="Times New Roman"/>
          <w:b/>
          <w:bCs/>
          <w:sz w:val="24"/>
          <w:szCs w:val="24"/>
        </w:rPr>
      </w:sdtEndPr>
      <w:sdtContent>
        <w:p w14:paraId="733E5E15" w14:textId="0DB7890C" w:rsidR="00733398" w:rsidRPr="0005529E" w:rsidRDefault="00733398" w:rsidP="0005529E">
          <w:pPr>
            <w:pStyle w:val="TOCNaslov"/>
            <w:spacing w:before="0" w:line="240" w:lineRule="auto"/>
            <w:jc w:val="center"/>
            <w:rPr>
              <w:rFonts w:asciiTheme="minorHAnsi" w:hAnsiTheme="minorHAnsi" w:cstheme="minorHAnsi"/>
              <w:sz w:val="22"/>
              <w:szCs w:val="22"/>
            </w:rPr>
          </w:pPr>
          <w:r w:rsidRPr="0005529E">
            <w:rPr>
              <w:rFonts w:asciiTheme="minorHAnsi" w:hAnsiTheme="minorHAnsi" w:cstheme="minorHAnsi"/>
              <w:sz w:val="22"/>
              <w:szCs w:val="22"/>
            </w:rPr>
            <w:t>Sadržaj</w:t>
          </w:r>
        </w:p>
        <w:p w14:paraId="5AFACBB2" w14:textId="25664EC9" w:rsidR="0005529E" w:rsidRPr="0005529E" w:rsidRDefault="00733398" w:rsidP="0005529E">
          <w:pPr>
            <w:pStyle w:val="Sadraj1"/>
            <w:tabs>
              <w:tab w:val="right" w:leader="dot" w:pos="9396"/>
            </w:tabs>
            <w:spacing w:after="0"/>
            <w:rPr>
              <w:rFonts w:asciiTheme="minorHAnsi" w:eastAsiaTheme="minorEastAsia" w:hAnsiTheme="minorHAnsi" w:cstheme="minorHAnsi"/>
              <w:noProof/>
              <w:sz w:val="22"/>
              <w:szCs w:val="22"/>
              <w:lang w:eastAsia="hr-HR"/>
            </w:rPr>
          </w:pPr>
          <w:r w:rsidRPr="0005529E">
            <w:rPr>
              <w:rFonts w:asciiTheme="minorHAnsi" w:hAnsiTheme="minorHAnsi" w:cstheme="minorHAnsi"/>
              <w:sz w:val="22"/>
              <w:szCs w:val="22"/>
            </w:rPr>
            <w:fldChar w:fldCharType="begin"/>
          </w:r>
          <w:r w:rsidRPr="0005529E">
            <w:rPr>
              <w:rFonts w:asciiTheme="minorHAnsi" w:hAnsiTheme="minorHAnsi" w:cstheme="minorHAnsi"/>
              <w:sz w:val="22"/>
              <w:szCs w:val="22"/>
            </w:rPr>
            <w:instrText xml:space="preserve"> TOC \o "1-3" \h \z \u </w:instrText>
          </w:r>
          <w:r w:rsidRPr="0005529E">
            <w:rPr>
              <w:rFonts w:asciiTheme="minorHAnsi" w:hAnsiTheme="minorHAnsi" w:cstheme="minorHAnsi"/>
              <w:sz w:val="22"/>
              <w:szCs w:val="22"/>
            </w:rPr>
            <w:fldChar w:fldCharType="separate"/>
          </w:r>
          <w:hyperlink w:anchor="_Toc70169014" w:history="1">
            <w:r w:rsidR="0005529E" w:rsidRPr="0005529E">
              <w:rPr>
                <w:rStyle w:val="Hiperveza"/>
                <w:rFonts w:asciiTheme="minorHAnsi" w:hAnsiTheme="minorHAnsi" w:cstheme="minorHAnsi"/>
                <w:b/>
                <w:noProof/>
                <w:sz w:val="22"/>
                <w:szCs w:val="22"/>
              </w:rPr>
              <w:t>I. OPĆI PODACI</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_Toc70169014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626556E3" w14:textId="1E7CE02E"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15" w:history="1">
            <w:r w:rsidR="0005529E" w:rsidRPr="0005529E">
              <w:rPr>
                <w:rStyle w:val="Hiperveza"/>
                <w:rFonts w:asciiTheme="minorHAnsi" w:hAnsiTheme="minorHAnsi" w:cstheme="minorHAnsi"/>
                <w:b/>
                <w:bCs/>
                <w:noProof/>
                <w:sz w:val="22"/>
                <w:szCs w:val="22"/>
              </w:rPr>
              <w:t>1.</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Podaci o Naručitelju</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_Toc70169015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64C33088" w14:textId="1E6CD5BD"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16" w:history="1">
            <w:r w:rsidR="0005529E" w:rsidRPr="0005529E">
              <w:rPr>
                <w:rStyle w:val="Hiperveza"/>
                <w:rFonts w:asciiTheme="minorHAnsi" w:hAnsiTheme="minorHAnsi" w:cstheme="minorHAnsi"/>
                <w:b/>
                <w:bCs/>
                <w:noProof/>
                <w:sz w:val="22"/>
                <w:szCs w:val="22"/>
              </w:rPr>
              <w:t>2.</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Podaci o osobi zaduženoj za komunikaciju s gospodarskim subjektima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_Toc70169016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2F29CB17" w14:textId="373E1F23"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17" w:history="1">
            <w:r w:rsidR="0005529E" w:rsidRPr="0005529E">
              <w:rPr>
                <w:rStyle w:val="Hiperveza"/>
                <w:rFonts w:asciiTheme="minorHAnsi" w:hAnsiTheme="minorHAnsi" w:cstheme="minorHAnsi"/>
                <w:b/>
                <w:bCs/>
                <w:noProof/>
                <w:sz w:val="22"/>
                <w:szCs w:val="22"/>
              </w:rPr>
              <w:t>3.</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Objašnjenje dokumentacije i dodatne informacije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_Toc70169017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71610A98" w14:textId="7E868166"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18" w:history="1">
            <w:r w:rsidR="0005529E" w:rsidRPr="0005529E">
              <w:rPr>
                <w:rStyle w:val="Hiperveza"/>
                <w:rFonts w:asciiTheme="minorHAnsi" w:hAnsiTheme="minorHAnsi" w:cstheme="minorHAnsi"/>
                <w:b/>
                <w:bCs/>
                <w:noProof/>
                <w:sz w:val="22"/>
                <w:szCs w:val="22"/>
              </w:rPr>
              <w:t>4.</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Popis gospodarskih subjekata s kojima je Naručitelj u sukobu interesa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_Toc70169018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32E04FDF" w14:textId="0CBD9046"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19" w:history="1">
            <w:r w:rsidR="0005529E" w:rsidRPr="0005529E">
              <w:rPr>
                <w:rStyle w:val="Hiperveza"/>
                <w:rFonts w:asciiTheme="minorHAnsi" w:hAnsiTheme="minorHAnsi" w:cstheme="minorHAnsi"/>
                <w:b/>
                <w:bCs/>
                <w:noProof/>
                <w:sz w:val="22"/>
                <w:szCs w:val="22"/>
              </w:rPr>
              <w:t>5.</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Vrsta postupka nabave i procijenjena vrijednost nabave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_Toc70169019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6264F228" w14:textId="48A2AD4A" w:rsidR="0005529E" w:rsidRPr="0005529E" w:rsidRDefault="002F21BE" w:rsidP="0005529E">
          <w:pPr>
            <w:pStyle w:val="Sadraj1"/>
            <w:tabs>
              <w:tab w:val="right" w:leader="dot" w:pos="9396"/>
            </w:tabs>
            <w:spacing w:after="0"/>
            <w:rPr>
              <w:rFonts w:asciiTheme="minorHAnsi" w:eastAsiaTheme="minorEastAsia" w:hAnsiTheme="minorHAnsi" w:cstheme="minorHAnsi"/>
              <w:noProof/>
              <w:sz w:val="22"/>
              <w:szCs w:val="22"/>
              <w:lang w:eastAsia="hr-HR"/>
            </w:rPr>
          </w:pPr>
          <w:hyperlink w:anchor="_Toc70169020" w:history="1">
            <w:r w:rsidR="0005529E" w:rsidRPr="0005529E">
              <w:rPr>
                <w:rStyle w:val="Hiperveza"/>
                <w:rFonts w:asciiTheme="minorHAnsi" w:hAnsiTheme="minorHAnsi" w:cstheme="minorHAnsi"/>
                <w:b/>
                <w:noProof/>
                <w:sz w:val="22"/>
                <w:szCs w:val="22"/>
              </w:rPr>
              <w:t>II. PODACI O PREDMETU NABAVE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_Toc70169020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55AAC1B2" w14:textId="33B9FDB8"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21" w:history="1">
            <w:r w:rsidR="0005529E" w:rsidRPr="0005529E">
              <w:rPr>
                <w:rStyle w:val="Hiperveza"/>
                <w:rFonts w:asciiTheme="minorHAnsi" w:hAnsiTheme="minorHAnsi" w:cstheme="minorHAnsi"/>
                <w:b/>
                <w:bCs/>
                <w:noProof/>
                <w:sz w:val="22"/>
                <w:szCs w:val="22"/>
              </w:rPr>
              <w:t>6.</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Opis predmeta nabave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_Toc70169021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12D5A95A" w14:textId="25B52E85"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22" w:history="1">
            <w:r w:rsidR="0005529E" w:rsidRPr="0005529E">
              <w:rPr>
                <w:rStyle w:val="Hiperveza"/>
                <w:rFonts w:asciiTheme="minorHAnsi" w:hAnsiTheme="minorHAnsi" w:cstheme="minorHAnsi"/>
                <w:b/>
                <w:bCs/>
                <w:noProof/>
                <w:sz w:val="22"/>
                <w:szCs w:val="22"/>
              </w:rPr>
              <w:t>7.</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Količina ili opseg predmeta nabave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_Toc70169022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3</w:t>
            </w:r>
            <w:r w:rsidR="0005529E" w:rsidRPr="0005529E">
              <w:rPr>
                <w:rFonts w:asciiTheme="minorHAnsi" w:hAnsiTheme="minorHAnsi" w:cstheme="minorHAnsi"/>
                <w:noProof/>
                <w:webHidden/>
                <w:sz w:val="22"/>
                <w:szCs w:val="22"/>
              </w:rPr>
              <w:fldChar w:fldCharType="end"/>
            </w:r>
          </w:hyperlink>
        </w:p>
        <w:p w14:paraId="29CE9373" w14:textId="00C0A5CA"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23" w:history="1">
            <w:r w:rsidR="0005529E" w:rsidRPr="0005529E">
              <w:rPr>
                <w:rStyle w:val="Hiperveza"/>
                <w:rFonts w:asciiTheme="minorHAnsi" w:hAnsiTheme="minorHAnsi" w:cstheme="minorHAnsi"/>
                <w:b/>
                <w:bCs/>
                <w:noProof/>
                <w:sz w:val="22"/>
                <w:szCs w:val="22"/>
              </w:rPr>
              <w:t>8.</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Mjesto izvođenja radova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_Toc70169023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4</w:t>
            </w:r>
            <w:r w:rsidR="0005529E" w:rsidRPr="0005529E">
              <w:rPr>
                <w:rFonts w:asciiTheme="minorHAnsi" w:hAnsiTheme="minorHAnsi" w:cstheme="minorHAnsi"/>
                <w:noProof/>
                <w:webHidden/>
                <w:sz w:val="22"/>
                <w:szCs w:val="22"/>
              </w:rPr>
              <w:fldChar w:fldCharType="end"/>
            </w:r>
          </w:hyperlink>
        </w:p>
        <w:p w14:paraId="74FB6DA1" w14:textId="48A20807" w:rsidR="0005529E" w:rsidRPr="0005529E" w:rsidRDefault="002F21BE" w:rsidP="0005529E">
          <w:pPr>
            <w:pStyle w:val="Sadraj2"/>
            <w:tabs>
              <w:tab w:val="left" w:pos="660"/>
              <w:tab w:val="right" w:leader="dot" w:pos="9396"/>
            </w:tabs>
            <w:spacing w:after="0"/>
            <w:rPr>
              <w:rFonts w:asciiTheme="minorHAnsi" w:eastAsiaTheme="minorEastAsia" w:hAnsiTheme="minorHAnsi" w:cstheme="minorHAnsi"/>
              <w:noProof/>
              <w:sz w:val="22"/>
              <w:szCs w:val="22"/>
              <w:lang w:eastAsia="hr-HR"/>
            </w:rPr>
          </w:pPr>
          <w:hyperlink w:anchor="_Toc70169024" w:history="1">
            <w:r w:rsidR="0005529E" w:rsidRPr="0005529E">
              <w:rPr>
                <w:rStyle w:val="Hiperveza"/>
                <w:rFonts w:asciiTheme="minorHAnsi" w:hAnsiTheme="minorHAnsi" w:cstheme="minorHAnsi"/>
                <w:b/>
                <w:bCs/>
                <w:noProof/>
                <w:sz w:val="22"/>
                <w:szCs w:val="22"/>
              </w:rPr>
              <w:t>9.</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Početak i rok izvođenja radova: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_Toc70169024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4</w:t>
            </w:r>
            <w:r w:rsidR="0005529E" w:rsidRPr="0005529E">
              <w:rPr>
                <w:rFonts w:asciiTheme="minorHAnsi" w:hAnsiTheme="minorHAnsi" w:cstheme="minorHAnsi"/>
                <w:noProof/>
                <w:webHidden/>
                <w:sz w:val="22"/>
                <w:szCs w:val="22"/>
              </w:rPr>
              <w:fldChar w:fldCharType="end"/>
            </w:r>
          </w:hyperlink>
        </w:p>
        <w:p w14:paraId="6CA9A4EF" w14:textId="7A44B7F9" w:rsidR="0005529E" w:rsidRPr="0005529E" w:rsidRDefault="002F21BE" w:rsidP="0005529E">
          <w:pPr>
            <w:pStyle w:val="Sadraj1"/>
            <w:tabs>
              <w:tab w:val="right" w:leader="dot" w:pos="9396"/>
            </w:tabs>
            <w:spacing w:after="0"/>
            <w:rPr>
              <w:rFonts w:asciiTheme="minorHAnsi" w:eastAsiaTheme="minorEastAsia" w:hAnsiTheme="minorHAnsi" w:cstheme="minorHAnsi"/>
              <w:noProof/>
              <w:sz w:val="22"/>
              <w:szCs w:val="22"/>
              <w:lang w:eastAsia="hr-HR"/>
            </w:rPr>
          </w:pPr>
          <w:hyperlink w:anchor="_Toc70169025" w:history="1">
            <w:r w:rsidR="0005529E" w:rsidRPr="0005529E">
              <w:rPr>
                <w:rStyle w:val="Hiperveza"/>
                <w:rFonts w:asciiTheme="minorHAnsi" w:hAnsiTheme="minorHAnsi" w:cstheme="minorHAnsi"/>
                <w:b/>
                <w:noProof/>
                <w:sz w:val="22"/>
                <w:szCs w:val="22"/>
              </w:rPr>
              <w:t xml:space="preserve">III. </w:t>
            </w:r>
            <w:r w:rsidR="0005529E" w:rsidRPr="0005529E">
              <w:rPr>
                <w:rStyle w:val="Hiperveza"/>
                <w:rFonts w:asciiTheme="minorHAnsi" w:hAnsiTheme="minorHAnsi" w:cstheme="minorHAnsi"/>
                <w:b/>
                <w:noProof/>
                <w:sz w:val="22"/>
                <w:szCs w:val="22"/>
                <w:lang w:eastAsia="hr-HR"/>
              </w:rPr>
              <w:t>OSNOVE ZA ISKLJUČENJE PONUDITELJA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_Toc70169025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b/>
                <w:bCs/>
                <w:noProof/>
                <w:webHidden/>
                <w:sz w:val="22"/>
                <w:szCs w:val="22"/>
                <w:lang w:val="en-US"/>
              </w:rPr>
              <w:t>Error! Bookmark not defined.</w:t>
            </w:r>
            <w:r w:rsidR="0005529E" w:rsidRPr="0005529E">
              <w:rPr>
                <w:rFonts w:asciiTheme="minorHAnsi" w:hAnsiTheme="minorHAnsi" w:cstheme="minorHAnsi"/>
                <w:noProof/>
                <w:webHidden/>
                <w:sz w:val="22"/>
                <w:szCs w:val="22"/>
              </w:rPr>
              <w:fldChar w:fldCharType="end"/>
            </w:r>
          </w:hyperlink>
        </w:p>
        <w:p w14:paraId="432950F2" w14:textId="4D729FA5"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26" w:history="1">
            <w:r w:rsidR="0005529E" w:rsidRPr="0005529E">
              <w:rPr>
                <w:rStyle w:val="Hiperveza"/>
                <w:rFonts w:asciiTheme="minorHAnsi" w:hAnsiTheme="minorHAnsi" w:cstheme="minorHAnsi"/>
                <w:b/>
                <w:bCs/>
                <w:noProof/>
                <w:sz w:val="22"/>
                <w:szCs w:val="22"/>
              </w:rPr>
              <w:t>10.</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bCs/>
                <w:noProof/>
                <w:sz w:val="22"/>
                <w:szCs w:val="22"/>
              </w:rPr>
              <w:t>Nekažnjavanje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_Toc70169026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b/>
                <w:bCs/>
                <w:noProof/>
                <w:webHidden/>
                <w:sz w:val="22"/>
                <w:szCs w:val="22"/>
                <w:lang w:val="en-US"/>
              </w:rPr>
              <w:t>Error! Bookmark not defined.</w:t>
            </w:r>
            <w:r w:rsidR="0005529E" w:rsidRPr="0005529E">
              <w:rPr>
                <w:rFonts w:asciiTheme="minorHAnsi" w:hAnsiTheme="minorHAnsi" w:cstheme="minorHAnsi"/>
                <w:noProof/>
                <w:webHidden/>
                <w:sz w:val="22"/>
                <w:szCs w:val="22"/>
              </w:rPr>
              <w:fldChar w:fldCharType="end"/>
            </w:r>
          </w:hyperlink>
        </w:p>
        <w:p w14:paraId="231331F3" w14:textId="70555AD9"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27" w:history="1">
            <w:r w:rsidR="0005529E" w:rsidRPr="0005529E">
              <w:rPr>
                <w:rStyle w:val="Hiperveza"/>
                <w:rFonts w:asciiTheme="minorHAnsi" w:hAnsiTheme="minorHAnsi" w:cstheme="minorHAnsi"/>
                <w:b/>
                <w:bCs/>
                <w:noProof/>
                <w:sz w:val="22"/>
                <w:szCs w:val="22"/>
              </w:rPr>
              <w:t>11.</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bCs/>
                <w:noProof/>
                <w:sz w:val="22"/>
                <w:szCs w:val="22"/>
              </w:rPr>
              <w:t>Plaćanja dospjelih poreznih obveza i obveza za mirovinsko i zdravstveno osiguranje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_Toc70169027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b/>
                <w:bCs/>
                <w:noProof/>
                <w:webHidden/>
                <w:sz w:val="22"/>
                <w:szCs w:val="22"/>
                <w:lang w:val="en-US"/>
              </w:rPr>
              <w:t>Error! Bookmark not defined.</w:t>
            </w:r>
            <w:r w:rsidR="0005529E" w:rsidRPr="0005529E">
              <w:rPr>
                <w:rFonts w:asciiTheme="minorHAnsi" w:hAnsiTheme="minorHAnsi" w:cstheme="minorHAnsi"/>
                <w:noProof/>
                <w:webHidden/>
                <w:sz w:val="22"/>
                <w:szCs w:val="22"/>
              </w:rPr>
              <w:fldChar w:fldCharType="end"/>
            </w:r>
          </w:hyperlink>
        </w:p>
        <w:p w14:paraId="32700F8B" w14:textId="3F8248C7"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28" w:history="1">
            <w:r w:rsidR="0005529E" w:rsidRPr="0005529E">
              <w:rPr>
                <w:rStyle w:val="Hiperveza"/>
                <w:rFonts w:asciiTheme="minorHAnsi" w:hAnsiTheme="minorHAnsi" w:cstheme="minorHAnsi"/>
                <w:b/>
                <w:bCs/>
                <w:noProof/>
                <w:sz w:val="22"/>
                <w:szCs w:val="22"/>
              </w:rPr>
              <w:t>12.</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bCs/>
                <w:noProof/>
                <w:sz w:val="22"/>
                <w:szCs w:val="22"/>
              </w:rPr>
              <w:t>Dodatne napomene vezane uz osnove za isključenje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_Toc70169028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b/>
                <w:bCs/>
                <w:noProof/>
                <w:webHidden/>
                <w:sz w:val="22"/>
                <w:szCs w:val="22"/>
                <w:lang w:val="en-US"/>
              </w:rPr>
              <w:t>Error! Bookmark not defined.</w:t>
            </w:r>
            <w:r w:rsidR="0005529E" w:rsidRPr="0005529E">
              <w:rPr>
                <w:rFonts w:asciiTheme="minorHAnsi" w:hAnsiTheme="minorHAnsi" w:cstheme="minorHAnsi"/>
                <w:noProof/>
                <w:webHidden/>
                <w:sz w:val="22"/>
                <w:szCs w:val="22"/>
              </w:rPr>
              <w:fldChar w:fldCharType="end"/>
            </w:r>
          </w:hyperlink>
        </w:p>
        <w:p w14:paraId="1011204A" w14:textId="1364AFD6" w:rsidR="0005529E" w:rsidRPr="0005529E" w:rsidRDefault="002F21BE" w:rsidP="0005529E">
          <w:pPr>
            <w:pStyle w:val="Sadraj1"/>
            <w:tabs>
              <w:tab w:val="right" w:leader="dot" w:pos="9396"/>
            </w:tabs>
            <w:spacing w:after="0"/>
            <w:rPr>
              <w:rFonts w:asciiTheme="minorHAnsi" w:eastAsiaTheme="minorEastAsia" w:hAnsiTheme="minorHAnsi" w:cstheme="minorHAnsi"/>
              <w:noProof/>
              <w:sz w:val="22"/>
              <w:szCs w:val="22"/>
              <w:lang w:eastAsia="hr-HR"/>
            </w:rPr>
          </w:pPr>
          <w:hyperlink w:anchor="_Toc70169029" w:history="1">
            <w:r w:rsidR="0005529E" w:rsidRPr="0005529E">
              <w:rPr>
                <w:rStyle w:val="Hiperveza"/>
                <w:rFonts w:asciiTheme="minorHAnsi" w:hAnsiTheme="minorHAnsi" w:cstheme="minorHAnsi"/>
                <w:b/>
                <w:noProof/>
                <w:sz w:val="22"/>
                <w:szCs w:val="22"/>
              </w:rPr>
              <w:t>IV. UVJETI SPOSOBNOSTI PONUDITELJA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_Toc70169029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4</w:t>
            </w:r>
            <w:r w:rsidR="0005529E" w:rsidRPr="0005529E">
              <w:rPr>
                <w:rFonts w:asciiTheme="minorHAnsi" w:hAnsiTheme="minorHAnsi" w:cstheme="minorHAnsi"/>
                <w:noProof/>
                <w:webHidden/>
                <w:sz w:val="22"/>
                <w:szCs w:val="22"/>
              </w:rPr>
              <w:fldChar w:fldCharType="end"/>
            </w:r>
          </w:hyperlink>
        </w:p>
        <w:p w14:paraId="7C1073B9" w14:textId="42AB8D6D"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0" w:history="1">
            <w:r w:rsidR="0005529E" w:rsidRPr="0005529E">
              <w:rPr>
                <w:rStyle w:val="Hiperveza"/>
                <w:rFonts w:asciiTheme="minorHAnsi" w:hAnsiTheme="minorHAnsi" w:cstheme="minorHAnsi"/>
                <w:b/>
                <w:noProof/>
                <w:sz w:val="22"/>
                <w:szCs w:val="22"/>
              </w:rPr>
              <w:t>13.</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Uvjeti sposobnosti za obavljanje profesionalne djelatnosti</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_Toc70169030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4</w:t>
            </w:r>
            <w:r w:rsidR="0005529E" w:rsidRPr="0005529E">
              <w:rPr>
                <w:rFonts w:asciiTheme="minorHAnsi" w:hAnsiTheme="minorHAnsi" w:cstheme="minorHAnsi"/>
                <w:noProof/>
                <w:webHidden/>
                <w:sz w:val="22"/>
                <w:szCs w:val="22"/>
              </w:rPr>
              <w:fldChar w:fldCharType="end"/>
            </w:r>
          </w:hyperlink>
        </w:p>
        <w:p w14:paraId="1E346CEE" w14:textId="7C03A7CA" w:rsidR="0005529E" w:rsidRPr="0005529E" w:rsidRDefault="002F21BE" w:rsidP="0005529E">
          <w:pPr>
            <w:pStyle w:val="Sadraj1"/>
            <w:tabs>
              <w:tab w:val="right" w:leader="dot" w:pos="9396"/>
            </w:tabs>
            <w:spacing w:after="0"/>
            <w:rPr>
              <w:rFonts w:asciiTheme="minorHAnsi" w:eastAsiaTheme="minorEastAsia" w:hAnsiTheme="minorHAnsi" w:cstheme="minorHAnsi"/>
              <w:noProof/>
              <w:sz w:val="22"/>
              <w:szCs w:val="22"/>
              <w:lang w:eastAsia="hr-HR"/>
            </w:rPr>
          </w:pPr>
          <w:hyperlink w:anchor="_Toc70169031" w:history="1">
            <w:r w:rsidR="0005529E" w:rsidRPr="0005529E">
              <w:rPr>
                <w:rStyle w:val="Hiperveza"/>
                <w:rFonts w:asciiTheme="minorHAnsi" w:hAnsiTheme="minorHAnsi" w:cstheme="minorHAnsi"/>
                <w:b/>
                <w:noProof/>
                <w:sz w:val="22"/>
                <w:szCs w:val="22"/>
              </w:rPr>
              <w:t>V. PODACI O PONUDI</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_Toc70169031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4</w:t>
            </w:r>
            <w:r w:rsidR="0005529E" w:rsidRPr="0005529E">
              <w:rPr>
                <w:rFonts w:asciiTheme="minorHAnsi" w:hAnsiTheme="minorHAnsi" w:cstheme="minorHAnsi"/>
                <w:noProof/>
                <w:webHidden/>
                <w:sz w:val="22"/>
                <w:szCs w:val="22"/>
              </w:rPr>
              <w:fldChar w:fldCharType="end"/>
            </w:r>
          </w:hyperlink>
        </w:p>
        <w:p w14:paraId="5C43AF84" w14:textId="0D629D5A"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2" w:history="1">
            <w:r w:rsidR="0005529E" w:rsidRPr="0005529E">
              <w:rPr>
                <w:rStyle w:val="Hiperveza"/>
                <w:rFonts w:asciiTheme="minorHAnsi" w:hAnsiTheme="minorHAnsi" w:cstheme="minorHAnsi"/>
                <w:b/>
                <w:noProof/>
                <w:sz w:val="22"/>
                <w:szCs w:val="22"/>
              </w:rPr>
              <w:t>14.</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Pravila dostavljanja dokumenata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_Toc70169032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4</w:t>
            </w:r>
            <w:r w:rsidR="0005529E" w:rsidRPr="0005529E">
              <w:rPr>
                <w:rFonts w:asciiTheme="minorHAnsi" w:hAnsiTheme="minorHAnsi" w:cstheme="minorHAnsi"/>
                <w:noProof/>
                <w:webHidden/>
                <w:sz w:val="22"/>
                <w:szCs w:val="22"/>
              </w:rPr>
              <w:fldChar w:fldCharType="end"/>
            </w:r>
          </w:hyperlink>
        </w:p>
        <w:p w14:paraId="2BB1389D" w14:textId="48275483"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3" w:history="1">
            <w:r w:rsidR="0005529E" w:rsidRPr="0005529E">
              <w:rPr>
                <w:rStyle w:val="Hiperveza"/>
                <w:rFonts w:asciiTheme="minorHAnsi" w:hAnsiTheme="minorHAnsi" w:cstheme="minorHAnsi"/>
                <w:b/>
                <w:noProof/>
                <w:sz w:val="22"/>
                <w:szCs w:val="22"/>
              </w:rPr>
              <w:t>15.</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Sadržaj ponude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_Toc70169033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4</w:t>
            </w:r>
            <w:r w:rsidR="0005529E" w:rsidRPr="0005529E">
              <w:rPr>
                <w:rFonts w:asciiTheme="minorHAnsi" w:hAnsiTheme="minorHAnsi" w:cstheme="minorHAnsi"/>
                <w:noProof/>
                <w:webHidden/>
                <w:sz w:val="22"/>
                <w:szCs w:val="22"/>
              </w:rPr>
              <w:fldChar w:fldCharType="end"/>
            </w:r>
          </w:hyperlink>
        </w:p>
        <w:p w14:paraId="48D5BAD2" w14:textId="24E2C732"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4" w:history="1">
            <w:r w:rsidR="0005529E" w:rsidRPr="0005529E">
              <w:rPr>
                <w:rStyle w:val="Hiperveza"/>
                <w:rFonts w:asciiTheme="minorHAnsi" w:hAnsiTheme="minorHAnsi" w:cstheme="minorHAnsi"/>
                <w:b/>
                <w:noProof/>
                <w:sz w:val="22"/>
                <w:szCs w:val="22"/>
              </w:rPr>
              <w:t>16.</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Način izrade ponude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_Toc70169034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4</w:t>
            </w:r>
            <w:r w:rsidR="0005529E" w:rsidRPr="0005529E">
              <w:rPr>
                <w:rFonts w:asciiTheme="minorHAnsi" w:hAnsiTheme="minorHAnsi" w:cstheme="minorHAnsi"/>
                <w:noProof/>
                <w:webHidden/>
                <w:sz w:val="22"/>
                <w:szCs w:val="22"/>
              </w:rPr>
              <w:fldChar w:fldCharType="end"/>
            </w:r>
          </w:hyperlink>
        </w:p>
        <w:p w14:paraId="4A6CF7AF" w14:textId="4D92078D"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5" w:history="1">
            <w:r w:rsidR="0005529E" w:rsidRPr="0005529E">
              <w:rPr>
                <w:rStyle w:val="Hiperveza"/>
                <w:rFonts w:asciiTheme="minorHAnsi" w:hAnsiTheme="minorHAnsi" w:cstheme="minorHAnsi"/>
                <w:b/>
                <w:noProof/>
                <w:sz w:val="22"/>
                <w:szCs w:val="22"/>
              </w:rPr>
              <w:t>17.</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Način dostave ponude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_Toc70169035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5</w:t>
            </w:r>
            <w:r w:rsidR="0005529E" w:rsidRPr="0005529E">
              <w:rPr>
                <w:rFonts w:asciiTheme="minorHAnsi" w:hAnsiTheme="minorHAnsi" w:cstheme="minorHAnsi"/>
                <w:noProof/>
                <w:webHidden/>
                <w:sz w:val="22"/>
                <w:szCs w:val="22"/>
              </w:rPr>
              <w:fldChar w:fldCharType="end"/>
            </w:r>
          </w:hyperlink>
        </w:p>
        <w:p w14:paraId="5166D5E8" w14:textId="71174A02"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6" w:history="1">
            <w:r w:rsidR="0005529E" w:rsidRPr="0005529E">
              <w:rPr>
                <w:rStyle w:val="Hiperveza"/>
                <w:rFonts w:asciiTheme="minorHAnsi" w:hAnsiTheme="minorHAnsi" w:cstheme="minorHAnsi"/>
                <w:b/>
                <w:noProof/>
                <w:sz w:val="22"/>
                <w:szCs w:val="22"/>
              </w:rPr>
              <w:t>18.</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Cijena ponude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_Toc70169036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5</w:t>
            </w:r>
            <w:r w:rsidR="0005529E" w:rsidRPr="0005529E">
              <w:rPr>
                <w:rFonts w:asciiTheme="minorHAnsi" w:hAnsiTheme="minorHAnsi" w:cstheme="minorHAnsi"/>
                <w:noProof/>
                <w:webHidden/>
                <w:sz w:val="22"/>
                <w:szCs w:val="22"/>
              </w:rPr>
              <w:fldChar w:fldCharType="end"/>
            </w:r>
          </w:hyperlink>
        </w:p>
        <w:p w14:paraId="7128FD3F" w14:textId="19C842C4"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7" w:history="1">
            <w:r w:rsidR="0005529E" w:rsidRPr="0005529E">
              <w:rPr>
                <w:rStyle w:val="Hiperveza"/>
                <w:rFonts w:asciiTheme="minorHAnsi" w:hAnsiTheme="minorHAnsi" w:cstheme="minorHAnsi"/>
                <w:b/>
                <w:noProof/>
                <w:sz w:val="22"/>
                <w:szCs w:val="22"/>
              </w:rPr>
              <w:t>19.</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Kriterij odabira ponude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_Toc70169037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6</w:t>
            </w:r>
            <w:r w:rsidR="0005529E" w:rsidRPr="0005529E">
              <w:rPr>
                <w:rFonts w:asciiTheme="minorHAnsi" w:hAnsiTheme="minorHAnsi" w:cstheme="minorHAnsi"/>
                <w:noProof/>
                <w:webHidden/>
                <w:sz w:val="22"/>
                <w:szCs w:val="22"/>
              </w:rPr>
              <w:fldChar w:fldCharType="end"/>
            </w:r>
          </w:hyperlink>
        </w:p>
        <w:p w14:paraId="4C883D2B" w14:textId="0C9B6630"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8" w:history="1">
            <w:r w:rsidR="0005529E" w:rsidRPr="0005529E">
              <w:rPr>
                <w:rStyle w:val="Hiperveza"/>
                <w:rFonts w:asciiTheme="minorHAnsi" w:hAnsiTheme="minorHAnsi" w:cstheme="minorHAnsi"/>
                <w:b/>
                <w:noProof/>
                <w:sz w:val="22"/>
                <w:szCs w:val="22"/>
              </w:rPr>
              <w:t>20.</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Jezik i pismo ponude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_Toc70169038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6</w:t>
            </w:r>
            <w:r w:rsidR="0005529E" w:rsidRPr="0005529E">
              <w:rPr>
                <w:rFonts w:asciiTheme="minorHAnsi" w:hAnsiTheme="minorHAnsi" w:cstheme="minorHAnsi"/>
                <w:noProof/>
                <w:webHidden/>
                <w:sz w:val="22"/>
                <w:szCs w:val="22"/>
              </w:rPr>
              <w:fldChar w:fldCharType="end"/>
            </w:r>
          </w:hyperlink>
        </w:p>
        <w:p w14:paraId="219F6806" w14:textId="21D492B0"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39" w:history="1">
            <w:r w:rsidR="0005529E" w:rsidRPr="0005529E">
              <w:rPr>
                <w:rStyle w:val="Hiperveza"/>
                <w:rFonts w:asciiTheme="minorHAnsi" w:hAnsiTheme="minorHAnsi" w:cstheme="minorHAnsi"/>
                <w:b/>
                <w:noProof/>
                <w:sz w:val="22"/>
                <w:szCs w:val="22"/>
              </w:rPr>
              <w:t>21.</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Rok valjanosti ponude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_Toc70169039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6</w:t>
            </w:r>
            <w:r w:rsidR="0005529E" w:rsidRPr="0005529E">
              <w:rPr>
                <w:rFonts w:asciiTheme="minorHAnsi" w:hAnsiTheme="minorHAnsi" w:cstheme="minorHAnsi"/>
                <w:noProof/>
                <w:webHidden/>
                <w:sz w:val="22"/>
                <w:szCs w:val="22"/>
              </w:rPr>
              <w:fldChar w:fldCharType="end"/>
            </w:r>
          </w:hyperlink>
        </w:p>
        <w:p w14:paraId="7B667A01" w14:textId="3518C2ED" w:rsidR="0005529E" w:rsidRPr="0005529E" w:rsidRDefault="002F21BE" w:rsidP="0005529E">
          <w:pPr>
            <w:pStyle w:val="Sadraj1"/>
            <w:tabs>
              <w:tab w:val="right" w:leader="dot" w:pos="9396"/>
            </w:tabs>
            <w:spacing w:after="0"/>
            <w:rPr>
              <w:rFonts w:asciiTheme="minorHAnsi" w:eastAsiaTheme="minorEastAsia" w:hAnsiTheme="minorHAnsi" w:cstheme="minorHAnsi"/>
              <w:noProof/>
              <w:sz w:val="22"/>
              <w:szCs w:val="22"/>
              <w:lang w:eastAsia="hr-HR"/>
            </w:rPr>
          </w:pPr>
          <w:hyperlink w:anchor="_Toc70169040" w:history="1">
            <w:r w:rsidR="0005529E" w:rsidRPr="0005529E">
              <w:rPr>
                <w:rStyle w:val="Hiperveza"/>
                <w:rFonts w:asciiTheme="minorHAnsi" w:hAnsiTheme="minorHAnsi" w:cstheme="minorHAnsi"/>
                <w:b/>
                <w:noProof/>
                <w:sz w:val="22"/>
                <w:szCs w:val="22"/>
              </w:rPr>
              <w:t>VI. OSTALE ODREDBE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_Toc70169040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6</w:t>
            </w:r>
            <w:r w:rsidR="0005529E" w:rsidRPr="0005529E">
              <w:rPr>
                <w:rFonts w:asciiTheme="minorHAnsi" w:hAnsiTheme="minorHAnsi" w:cstheme="minorHAnsi"/>
                <w:noProof/>
                <w:webHidden/>
                <w:sz w:val="22"/>
                <w:szCs w:val="22"/>
              </w:rPr>
              <w:fldChar w:fldCharType="end"/>
            </w:r>
          </w:hyperlink>
        </w:p>
        <w:p w14:paraId="256371AD" w14:textId="604917B3"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1" w:history="1">
            <w:r w:rsidR="0005529E" w:rsidRPr="0005529E">
              <w:rPr>
                <w:rStyle w:val="Hiperveza"/>
                <w:rFonts w:asciiTheme="minorHAnsi" w:hAnsiTheme="minorHAnsi" w:cstheme="minorHAnsi"/>
                <w:b/>
                <w:noProof/>
                <w:sz w:val="22"/>
                <w:szCs w:val="22"/>
              </w:rPr>
              <w:t>22.</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Odredbe koje se odnose na podugovaratelje (Prilog IIB.)</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_Toc70169041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6</w:t>
            </w:r>
            <w:r w:rsidR="0005529E" w:rsidRPr="0005529E">
              <w:rPr>
                <w:rFonts w:asciiTheme="minorHAnsi" w:hAnsiTheme="minorHAnsi" w:cstheme="minorHAnsi"/>
                <w:noProof/>
                <w:webHidden/>
                <w:sz w:val="22"/>
                <w:szCs w:val="22"/>
              </w:rPr>
              <w:fldChar w:fldCharType="end"/>
            </w:r>
          </w:hyperlink>
        </w:p>
        <w:p w14:paraId="730CB051" w14:textId="199C665A"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2" w:history="1">
            <w:r w:rsidR="0005529E" w:rsidRPr="0005529E">
              <w:rPr>
                <w:rStyle w:val="Hiperveza"/>
                <w:rFonts w:asciiTheme="minorHAnsi" w:hAnsiTheme="minorHAnsi" w:cstheme="minorHAnsi"/>
                <w:b/>
                <w:noProof/>
                <w:sz w:val="22"/>
                <w:szCs w:val="22"/>
              </w:rPr>
              <w:t>23.</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Odredbe koje se odnose na zajednicu gospodarskih subjekata (Prilog IIA.)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_Toc70169042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6</w:t>
            </w:r>
            <w:r w:rsidR="0005529E" w:rsidRPr="0005529E">
              <w:rPr>
                <w:rFonts w:asciiTheme="minorHAnsi" w:hAnsiTheme="minorHAnsi" w:cstheme="minorHAnsi"/>
                <w:noProof/>
                <w:webHidden/>
                <w:sz w:val="22"/>
                <w:szCs w:val="22"/>
              </w:rPr>
              <w:fldChar w:fldCharType="end"/>
            </w:r>
          </w:hyperlink>
        </w:p>
        <w:p w14:paraId="48D515A7" w14:textId="03DC6F25"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3" w:history="1">
            <w:r w:rsidR="0005529E" w:rsidRPr="0005529E">
              <w:rPr>
                <w:rStyle w:val="Hiperveza"/>
                <w:rFonts w:asciiTheme="minorHAnsi" w:hAnsiTheme="minorHAnsi" w:cstheme="minorHAnsi"/>
                <w:b/>
                <w:noProof/>
                <w:sz w:val="22"/>
                <w:szCs w:val="22"/>
              </w:rPr>
              <w:t>24.</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Rok, način i uvjeti plaćanja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_Toc70169043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6</w:t>
            </w:r>
            <w:r w:rsidR="0005529E" w:rsidRPr="0005529E">
              <w:rPr>
                <w:rFonts w:asciiTheme="minorHAnsi" w:hAnsiTheme="minorHAnsi" w:cstheme="minorHAnsi"/>
                <w:noProof/>
                <w:webHidden/>
                <w:sz w:val="22"/>
                <w:szCs w:val="22"/>
              </w:rPr>
              <w:fldChar w:fldCharType="end"/>
            </w:r>
          </w:hyperlink>
        </w:p>
        <w:p w14:paraId="31AC75D2" w14:textId="3A811345"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4" w:history="1">
            <w:r w:rsidR="0005529E" w:rsidRPr="0005529E">
              <w:rPr>
                <w:rStyle w:val="Hiperveza"/>
                <w:rFonts w:asciiTheme="minorHAnsi" w:hAnsiTheme="minorHAnsi" w:cstheme="minorHAnsi"/>
                <w:b/>
                <w:noProof/>
                <w:sz w:val="22"/>
                <w:szCs w:val="22"/>
              </w:rPr>
              <w:t>25.</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Datum, vrijeme i mjesto dostave i otvaranja ponuda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_Toc70169044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6</w:t>
            </w:r>
            <w:r w:rsidR="0005529E" w:rsidRPr="0005529E">
              <w:rPr>
                <w:rFonts w:asciiTheme="minorHAnsi" w:hAnsiTheme="minorHAnsi" w:cstheme="minorHAnsi"/>
                <w:noProof/>
                <w:webHidden/>
                <w:sz w:val="22"/>
                <w:szCs w:val="22"/>
              </w:rPr>
              <w:fldChar w:fldCharType="end"/>
            </w:r>
          </w:hyperlink>
        </w:p>
        <w:p w14:paraId="4030BE13" w14:textId="4CA1DF5D"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5" w:history="1">
            <w:r w:rsidR="0005529E" w:rsidRPr="0005529E">
              <w:rPr>
                <w:rStyle w:val="Hiperveza"/>
                <w:rFonts w:asciiTheme="minorHAnsi" w:hAnsiTheme="minorHAnsi" w:cstheme="minorHAnsi"/>
                <w:b/>
                <w:noProof/>
                <w:sz w:val="22"/>
                <w:szCs w:val="22"/>
              </w:rPr>
              <w:t>26.</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Način pregleda i ocjene ponuda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_Toc70169045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7</w:t>
            </w:r>
            <w:r w:rsidR="0005529E" w:rsidRPr="0005529E">
              <w:rPr>
                <w:rFonts w:asciiTheme="minorHAnsi" w:hAnsiTheme="minorHAnsi" w:cstheme="minorHAnsi"/>
                <w:noProof/>
                <w:webHidden/>
                <w:sz w:val="22"/>
                <w:szCs w:val="22"/>
              </w:rPr>
              <w:fldChar w:fldCharType="end"/>
            </w:r>
          </w:hyperlink>
        </w:p>
        <w:p w14:paraId="28F8AF01" w14:textId="7D9E8EB4"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6" w:history="1">
            <w:r w:rsidR="0005529E" w:rsidRPr="0005529E">
              <w:rPr>
                <w:rStyle w:val="Hiperveza"/>
                <w:rFonts w:asciiTheme="minorHAnsi" w:hAnsiTheme="minorHAnsi" w:cstheme="minorHAnsi"/>
                <w:b/>
                <w:noProof/>
                <w:sz w:val="22"/>
                <w:szCs w:val="22"/>
              </w:rPr>
              <w:t>27.</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Razlozi za odbijanje ponuda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_Toc70169046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7</w:t>
            </w:r>
            <w:r w:rsidR="0005529E" w:rsidRPr="0005529E">
              <w:rPr>
                <w:rFonts w:asciiTheme="minorHAnsi" w:hAnsiTheme="minorHAnsi" w:cstheme="minorHAnsi"/>
                <w:noProof/>
                <w:webHidden/>
                <w:sz w:val="22"/>
                <w:szCs w:val="22"/>
              </w:rPr>
              <w:fldChar w:fldCharType="end"/>
            </w:r>
          </w:hyperlink>
        </w:p>
        <w:p w14:paraId="675E7381" w14:textId="0ACD0224"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7" w:history="1">
            <w:r w:rsidR="0005529E" w:rsidRPr="0005529E">
              <w:rPr>
                <w:rStyle w:val="Hiperveza"/>
                <w:rFonts w:asciiTheme="minorHAnsi" w:hAnsiTheme="minorHAnsi" w:cstheme="minorHAnsi"/>
                <w:b/>
                <w:noProof/>
                <w:sz w:val="22"/>
                <w:szCs w:val="22"/>
              </w:rPr>
              <w:t>28.</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Postupak donošenja Odluke o odabiru ili Odluke o poništenju</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_Toc70169047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8</w:t>
            </w:r>
            <w:r w:rsidR="0005529E" w:rsidRPr="0005529E">
              <w:rPr>
                <w:rFonts w:asciiTheme="minorHAnsi" w:hAnsiTheme="minorHAnsi" w:cstheme="minorHAnsi"/>
                <w:noProof/>
                <w:webHidden/>
                <w:sz w:val="22"/>
                <w:szCs w:val="22"/>
              </w:rPr>
              <w:fldChar w:fldCharType="end"/>
            </w:r>
          </w:hyperlink>
        </w:p>
        <w:p w14:paraId="2D821A45" w14:textId="73BE02DE"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8" w:history="1">
            <w:r w:rsidR="0005529E" w:rsidRPr="0005529E">
              <w:rPr>
                <w:rStyle w:val="Hiperveza"/>
                <w:rFonts w:asciiTheme="minorHAnsi" w:hAnsiTheme="minorHAnsi" w:cstheme="minorHAnsi"/>
                <w:b/>
                <w:noProof/>
                <w:sz w:val="22"/>
                <w:szCs w:val="22"/>
              </w:rPr>
              <w:t>29.</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Ostali i posebni uvjeti za izvršenje ugovora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_Toc70169048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8</w:t>
            </w:r>
            <w:r w:rsidR="0005529E" w:rsidRPr="0005529E">
              <w:rPr>
                <w:rFonts w:asciiTheme="minorHAnsi" w:hAnsiTheme="minorHAnsi" w:cstheme="minorHAnsi"/>
                <w:noProof/>
                <w:webHidden/>
                <w:sz w:val="22"/>
                <w:szCs w:val="22"/>
              </w:rPr>
              <w:fldChar w:fldCharType="end"/>
            </w:r>
          </w:hyperlink>
        </w:p>
        <w:p w14:paraId="73368CF3" w14:textId="7CD518ED" w:rsidR="0005529E" w:rsidRPr="0005529E" w:rsidRDefault="002F21BE" w:rsidP="0005529E">
          <w:pPr>
            <w:pStyle w:val="Sadraj2"/>
            <w:tabs>
              <w:tab w:val="left" w:pos="880"/>
              <w:tab w:val="right" w:leader="dot" w:pos="9396"/>
            </w:tabs>
            <w:spacing w:after="0"/>
            <w:rPr>
              <w:rFonts w:asciiTheme="minorHAnsi" w:eastAsiaTheme="minorEastAsia" w:hAnsiTheme="minorHAnsi" w:cstheme="minorHAnsi"/>
              <w:noProof/>
              <w:sz w:val="22"/>
              <w:szCs w:val="22"/>
              <w:lang w:eastAsia="hr-HR"/>
            </w:rPr>
          </w:pPr>
          <w:hyperlink w:anchor="_Toc70169049" w:history="1">
            <w:r w:rsidR="0005529E" w:rsidRPr="0005529E">
              <w:rPr>
                <w:rStyle w:val="Hiperveza"/>
                <w:rFonts w:asciiTheme="minorHAnsi" w:hAnsiTheme="minorHAnsi" w:cstheme="minorHAnsi"/>
                <w:b/>
                <w:noProof/>
                <w:sz w:val="22"/>
                <w:szCs w:val="22"/>
              </w:rPr>
              <w:t>30.</w:t>
            </w:r>
            <w:r w:rsidR="0005529E" w:rsidRPr="0005529E">
              <w:rPr>
                <w:rFonts w:asciiTheme="minorHAnsi" w:eastAsiaTheme="minorEastAsia" w:hAnsiTheme="minorHAnsi" w:cstheme="minorHAnsi"/>
                <w:noProof/>
                <w:sz w:val="22"/>
                <w:szCs w:val="22"/>
                <w:lang w:eastAsia="hr-HR"/>
              </w:rPr>
              <w:tab/>
            </w:r>
            <w:r w:rsidR="0005529E" w:rsidRPr="0005529E">
              <w:rPr>
                <w:rStyle w:val="Hiperveza"/>
                <w:rFonts w:asciiTheme="minorHAnsi" w:hAnsiTheme="minorHAnsi" w:cstheme="minorHAnsi"/>
                <w:b/>
                <w:noProof/>
                <w:sz w:val="22"/>
                <w:szCs w:val="22"/>
              </w:rPr>
              <w:t>Ostali bitni uvjeti</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_Toc70169049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8</w:t>
            </w:r>
            <w:r w:rsidR="0005529E" w:rsidRPr="0005529E">
              <w:rPr>
                <w:rFonts w:asciiTheme="minorHAnsi" w:hAnsiTheme="minorHAnsi" w:cstheme="minorHAnsi"/>
                <w:noProof/>
                <w:webHidden/>
                <w:sz w:val="22"/>
                <w:szCs w:val="22"/>
              </w:rPr>
              <w:fldChar w:fldCharType="end"/>
            </w:r>
          </w:hyperlink>
        </w:p>
        <w:p w14:paraId="0ECA35D9" w14:textId="6A13AD47" w:rsidR="0005529E" w:rsidRPr="0005529E" w:rsidRDefault="002F21BE" w:rsidP="0005529E">
          <w:pPr>
            <w:pStyle w:val="Sadraj2"/>
            <w:tabs>
              <w:tab w:val="right" w:leader="dot" w:pos="9396"/>
            </w:tabs>
            <w:spacing w:after="0"/>
            <w:rPr>
              <w:rFonts w:asciiTheme="minorHAnsi" w:eastAsiaTheme="minorEastAsia" w:hAnsiTheme="minorHAnsi" w:cstheme="minorHAnsi"/>
              <w:noProof/>
              <w:sz w:val="22"/>
              <w:szCs w:val="22"/>
              <w:lang w:eastAsia="hr-HR"/>
            </w:rPr>
          </w:pPr>
          <w:hyperlink w:anchor="_Toc70169050" w:history="1">
            <w:r w:rsidR="0005529E" w:rsidRPr="0005529E">
              <w:rPr>
                <w:rStyle w:val="Hiperveza"/>
                <w:rFonts w:asciiTheme="minorHAnsi" w:hAnsiTheme="minorHAnsi" w:cstheme="minorHAnsi"/>
                <w:b/>
                <w:bCs/>
                <w:noProof/>
                <w:sz w:val="22"/>
                <w:szCs w:val="22"/>
              </w:rPr>
              <w:t>PRILOG I – PONUDBENI LIST</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_Toc70169050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9</w:t>
            </w:r>
            <w:r w:rsidR="0005529E" w:rsidRPr="0005529E">
              <w:rPr>
                <w:rFonts w:asciiTheme="minorHAnsi" w:hAnsiTheme="minorHAnsi" w:cstheme="minorHAnsi"/>
                <w:noProof/>
                <w:webHidden/>
                <w:sz w:val="22"/>
                <w:szCs w:val="22"/>
              </w:rPr>
              <w:fldChar w:fldCharType="end"/>
            </w:r>
          </w:hyperlink>
        </w:p>
        <w:p w14:paraId="7E808B23" w14:textId="53D46619" w:rsidR="0005529E" w:rsidRPr="0005529E" w:rsidRDefault="002F21BE" w:rsidP="0005529E">
          <w:pPr>
            <w:pStyle w:val="Sadraj2"/>
            <w:tabs>
              <w:tab w:val="right" w:leader="dot" w:pos="9396"/>
            </w:tabs>
            <w:spacing w:after="0"/>
            <w:rPr>
              <w:rFonts w:asciiTheme="minorHAnsi" w:eastAsiaTheme="minorEastAsia" w:hAnsiTheme="minorHAnsi" w:cstheme="minorHAnsi"/>
              <w:noProof/>
              <w:sz w:val="22"/>
              <w:szCs w:val="22"/>
              <w:lang w:eastAsia="hr-HR"/>
            </w:rPr>
          </w:pPr>
          <w:hyperlink w:anchor="_Toc70169051" w:history="1">
            <w:r w:rsidR="0005529E" w:rsidRPr="0005529E">
              <w:rPr>
                <w:rStyle w:val="Hiperveza"/>
                <w:rFonts w:asciiTheme="minorHAnsi" w:hAnsiTheme="minorHAnsi" w:cstheme="minorHAnsi"/>
                <w:b/>
                <w:bCs/>
                <w:noProof/>
                <w:sz w:val="22"/>
                <w:szCs w:val="22"/>
              </w:rPr>
              <w:t>PRILOG IIA – PODACI O ZAJEDNICI GOSPODARSKIH SUBJEKATA (sastavni dio Ponudbenog lista)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_Toc70169051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11</w:t>
            </w:r>
            <w:r w:rsidR="0005529E" w:rsidRPr="0005529E">
              <w:rPr>
                <w:rFonts w:asciiTheme="minorHAnsi" w:hAnsiTheme="minorHAnsi" w:cstheme="minorHAnsi"/>
                <w:noProof/>
                <w:webHidden/>
                <w:sz w:val="22"/>
                <w:szCs w:val="22"/>
              </w:rPr>
              <w:fldChar w:fldCharType="end"/>
            </w:r>
          </w:hyperlink>
        </w:p>
        <w:p w14:paraId="2466BE98" w14:textId="23D64685" w:rsidR="0005529E" w:rsidRPr="0005529E" w:rsidRDefault="002F21BE" w:rsidP="0005529E">
          <w:pPr>
            <w:pStyle w:val="Sadraj2"/>
            <w:tabs>
              <w:tab w:val="right" w:leader="dot" w:pos="9396"/>
            </w:tabs>
            <w:spacing w:after="0"/>
            <w:rPr>
              <w:rFonts w:asciiTheme="minorHAnsi" w:eastAsiaTheme="minorEastAsia" w:hAnsiTheme="minorHAnsi" w:cstheme="minorHAnsi"/>
              <w:noProof/>
              <w:sz w:val="22"/>
              <w:szCs w:val="22"/>
              <w:lang w:eastAsia="hr-HR"/>
            </w:rPr>
          </w:pPr>
          <w:hyperlink w:anchor="_Toc70169052" w:history="1">
            <w:r w:rsidR="0005529E" w:rsidRPr="0005529E">
              <w:rPr>
                <w:rStyle w:val="Hiperveza"/>
                <w:rFonts w:asciiTheme="minorHAnsi" w:hAnsiTheme="minorHAnsi" w:cstheme="minorHAnsi"/>
                <w:b/>
                <w:noProof/>
                <w:sz w:val="22"/>
                <w:szCs w:val="22"/>
              </w:rPr>
              <w:t>PRILOG IIB – PODACI O PODUGOVARATELJIMA (sastavni dio Ponudbenog lista i ugovora)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_Toc70169052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13</w:t>
            </w:r>
            <w:r w:rsidR="0005529E" w:rsidRPr="0005529E">
              <w:rPr>
                <w:rFonts w:asciiTheme="minorHAnsi" w:hAnsiTheme="minorHAnsi" w:cstheme="minorHAnsi"/>
                <w:noProof/>
                <w:webHidden/>
                <w:sz w:val="22"/>
                <w:szCs w:val="22"/>
              </w:rPr>
              <w:fldChar w:fldCharType="end"/>
            </w:r>
          </w:hyperlink>
        </w:p>
        <w:p w14:paraId="14AA90E2" w14:textId="5CB15219" w:rsidR="0005529E" w:rsidRPr="0005529E" w:rsidRDefault="002F21BE" w:rsidP="0005529E">
          <w:pPr>
            <w:pStyle w:val="Sadraj2"/>
            <w:tabs>
              <w:tab w:val="right" w:leader="dot" w:pos="9396"/>
            </w:tabs>
            <w:spacing w:after="0"/>
            <w:rPr>
              <w:rFonts w:asciiTheme="minorHAnsi" w:eastAsiaTheme="minorEastAsia" w:hAnsiTheme="minorHAnsi" w:cstheme="minorHAnsi"/>
              <w:noProof/>
              <w:sz w:val="22"/>
              <w:szCs w:val="22"/>
              <w:lang w:eastAsia="hr-HR"/>
            </w:rPr>
          </w:pPr>
          <w:hyperlink w:anchor="_Toc70169053" w:history="1">
            <w:r w:rsidR="0005529E" w:rsidRPr="0005529E">
              <w:rPr>
                <w:rStyle w:val="Hiperveza"/>
                <w:rFonts w:asciiTheme="minorHAnsi" w:hAnsiTheme="minorHAnsi" w:cstheme="minorHAnsi"/>
                <w:b/>
                <w:bCs/>
                <w:noProof/>
                <w:sz w:val="22"/>
                <w:szCs w:val="22"/>
              </w:rPr>
              <w:t>PRILOG III – TEHNIČKA SPECIFIKACIJA</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_Toc70169053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14</w:t>
            </w:r>
            <w:r w:rsidR="0005529E" w:rsidRPr="0005529E">
              <w:rPr>
                <w:rFonts w:asciiTheme="minorHAnsi" w:hAnsiTheme="minorHAnsi" w:cstheme="minorHAnsi"/>
                <w:noProof/>
                <w:webHidden/>
                <w:sz w:val="22"/>
                <w:szCs w:val="22"/>
              </w:rPr>
              <w:fldChar w:fldCharType="end"/>
            </w:r>
          </w:hyperlink>
        </w:p>
        <w:p w14:paraId="6E84E266" w14:textId="47C3EFCD" w:rsidR="0005529E" w:rsidRPr="0005529E" w:rsidRDefault="002F21BE" w:rsidP="0005529E">
          <w:pPr>
            <w:pStyle w:val="Sadraj2"/>
            <w:tabs>
              <w:tab w:val="right" w:leader="dot" w:pos="9396"/>
            </w:tabs>
            <w:spacing w:after="0"/>
            <w:rPr>
              <w:rFonts w:asciiTheme="minorHAnsi" w:eastAsiaTheme="minorEastAsia" w:hAnsiTheme="minorHAnsi" w:cstheme="minorHAnsi"/>
              <w:noProof/>
              <w:sz w:val="22"/>
              <w:szCs w:val="22"/>
              <w:lang w:eastAsia="hr-HR"/>
            </w:rPr>
          </w:pPr>
          <w:hyperlink w:anchor="_Toc70169054" w:history="1">
            <w:r w:rsidR="0005529E" w:rsidRPr="0005529E">
              <w:rPr>
                <w:rStyle w:val="Hiperveza"/>
                <w:rFonts w:asciiTheme="minorHAnsi" w:hAnsiTheme="minorHAnsi" w:cstheme="minorHAnsi"/>
                <w:b/>
                <w:noProof/>
                <w:sz w:val="22"/>
                <w:szCs w:val="22"/>
              </w:rPr>
              <w:t>PRILOG IV.</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_Toc70169054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15</w:t>
            </w:r>
            <w:r w:rsidR="0005529E" w:rsidRPr="0005529E">
              <w:rPr>
                <w:rFonts w:asciiTheme="minorHAnsi" w:hAnsiTheme="minorHAnsi" w:cstheme="minorHAnsi"/>
                <w:noProof/>
                <w:webHidden/>
                <w:sz w:val="22"/>
                <w:szCs w:val="22"/>
              </w:rPr>
              <w:fldChar w:fldCharType="end"/>
            </w:r>
          </w:hyperlink>
        </w:p>
        <w:p w14:paraId="7AEE5B03" w14:textId="4144925C" w:rsidR="0005529E" w:rsidRPr="0005529E" w:rsidRDefault="002F21BE" w:rsidP="0005529E">
          <w:pPr>
            <w:pStyle w:val="Sadraj2"/>
            <w:tabs>
              <w:tab w:val="right" w:leader="dot" w:pos="9396"/>
            </w:tabs>
            <w:spacing w:after="0"/>
            <w:rPr>
              <w:rFonts w:asciiTheme="minorHAnsi" w:eastAsiaTheme="minorEastAsia" w:hAnsiTheme="minorHAnsi" w:cstheme="minorHAnsi"/>
              <w:noProof/>
              <w:sz w:val="22"/>
              <w:szCs w:val="22"/>
              <w:lang w:eastAsia="hr-HR"/>
            </w:rPr>
          </w:pPr>
          <w:hyperlink w:anchor="_Toc70169055" w:history="1">
            <w:r w:rsidR="0005529E" w:rsidRPr="0005529E">
              <w:rPr>
                <w:rStyle w:val="Hiperveza"/>
                <w:rFonts w:asciiTheme="minorHAnsi" w:hAnsiTheme="minorHAnsi" w:cstheme="minorHAnsi"/>
                <w:b/>
                <w:bCs/>
                <w:noProof/>
                <w:sz w:val="22"/>
                <w:szCs w:val="22"/>
              </w:rPr>
              <w:t>-KONTROLNI OBRAZAC PONUDE-</w:t>
            </w:r>
            <w:r w:rsidR="0005529E" w:rsidRPr="0005529E">
              <w:rPr>
                <w:rFonts w:asciiTheme="minorHAnsi" w:hAnsiTheme="minorHAnsi" w:cstheme="minorHAnsi"/>
                <w:noProof/>
                <w:webHidden/>
                <w:sz w:val="22"/>
                <w:szCs w:val="22"/>
              </w:rPr>
              <w:tab/>
            </w:r>
            <w:r w:rsidR="0005529E" w:rsidRPr="0005529E">
              <w:rPr>
                <w:rFonts w:asciiTheme="minorHAnsi" w:hAnsiTheme="minorHAnsi" w:cstheme="minorHAnsi"/>
                <w:noProof/>
                <w:webHidden/>
                <w:sz w:val="22"/>
                <w:szCs w:val="22"/>
              </w:rPr>
              <w:fldChar w:fldCharType="begin"/>
            </w:r>
            <w:r w:rsidR="0005529E" w:rsidRPr="0005529E">
              <w:rPr>
                <w:rFonts w:asciiTheme="minorHAnsi" w:hAnsiTheme="minorHAnsi" w:cstheme="minorHAnsi"/>
                <w:noProof/>
                <w:webHidden/>
                <w:sz w:val="22"/>
                <w:szCs w:val="22"/>
              </w:rPr>
              <w:instrText xml:space="preserve"> PAGEREF _Toc70169055 \h </w:instrText>
            </w:r>
            <w:r w:rsidR="0005529E" w:rsidRPr="0005529E">
              <w:rPr>
                <w:rFonts w:asciiTheme="minorHAnsi" w:hAnsiTheme="minorHAnsi" w:cstheme="minorHAnsi"/>
                <w:noProof/>
                <w:webHidden/>
                <w:sz w:val="22"/>
                <w:szCs w:val="22"/>
              </w:rPr>
            </w:r>
            <w:r w:rsidR="0005529E" w:rsidRPr="0005529E">
              <w:rPr>
                <w:rFonts w:asciiTheme="minorHAnsi" w:hAnsiTheme="minorHAnsi" w:cstheme="minorHAnsi"/>
                <w:noProof/>
                <w:webHidden/>
                <w:sz w:val="22"/>
                <w:szCs w:val="22"/>
              </w:rPr>
              <w:fldChar w:fldCharType="separate"/>
            </w:r>
            <w:r w:rsidR="00C01A55">
              <w:rPr>
                <w:rFonts w:asciiTheme="minorHAnsi" w:hAnsiTheme="minorHAnsi" w:cstheme="minorHAnsi"/>
                <w:noProof/>
                <w:webHidden/>
                <w:sz w:val="22"/>
                <w:szCs w:val="22"/>
              </w:rPr>
              <w:t>21</w:t>
            </w:r>
            <w:r w:rsidR="0005529E" w:rsidRPr="0005529E">
              <w:rPr>
                <w:rFonts w:asciiTheme="minorHAnsi" w:hAnsiTheme="minorHAnsi" w:cstheme="minorHAnsi"/>
                <w:noProof/>
                <w:webHidden/>
                <w:sz w:val="22"/>
                <w:szCs w:val="22"/>
              </w:rPr>
              <w:fldChar w:fldCharType="end"/>
            </w:r>
          </w:hyperlink>
        </w:p>
        <w:p w14:paraId="3AAC4EC1" w14:textId="25267AF3" w:rsidR="00733398" w:rsidRDefault="00733398" w:rsidP="0005529E">
          <w:r w:rsidRPr="0005529E">
            <w:rPr>
              <w:rFonts w:asciiTheme="minorHAnsi" w:hAnsiTheme="minorHAnsi" w:cstheme="minorHAnsi"/>
              <w:b/>
              <w:bCs/>
              <w:sz w:val="22"/>
              <w:szCs w:val="22"/>
            </w:rPr>
            <w:fldChar w:fldCharType="end"/>
          </w:r>
        </w:p>
      </w:sdtContent>
    </w:sdt>
    <w:p w14:paraId="5DF3E514" w14:textId="70A81AF6" w:rsidR="0005529E" w:rsidRDefault="0005529E" w:rsidP="00A045FD">
      <w:pPr>
        <w:pStyle w:val="Naslov1"/>
        <w:spacing w:before="0"/>
        <w:rPr>
          <w:rFonts w:asciiTheme="minorHAnsi" w:hAnsiTheme="minorHAnsi" w:cstheme="minorHAnsi"/>
          <w:b/>
          <w:color w:val="auto"/>
          <w:sz w:val="22"/>
          <w:szCs w:val="22"/>
        </w:rPr>
      </w:pPr>
      <w:bookmarkStart w:id="0" w:name="_Toc70169014"/>
    </w:p>
    <w:p w14:paraId="7C1F4261" w14:textId="56427C8C" w:rsidR="0005529E" w:rsidRDefault="0005529E" w:rsidP="0005529E"/>
    <w:p w14:paraId="4FB0E3B2" w14:textId="501BFF87" w:rsidR="0005529E" w:rsidRDefault="0005529E" w:rsidP="0005529E"/>
    <w:p w14:paraId="5D26AC0B" w14:textId="2FA2FF35" w:rsidR="0005529E" w:rsidRDefault="0005529E" w:rsidP="0005529E"/>
    <w:p w14:paraId="1B256C99" w14:textId="77777777" w:rsidR="0005529E" w:rsidRPr="0005529E" w:rsidRDefault="0005529E" w:rsidP="0005529E"/>
    <w:p w14:paraId="12F06010" w14:textId="0426C22D" w:rsidR="00801274" w:rsidRPr="00A045FD" w:rsidRDefault="00474ADA" w:rsidP="00A045FD">
      <w:pPr>
        <w:pStyle w:val="Naslov1"/>
        <w:spacing w:before="0"/>
        <w:rPr>
          <w:rFonts w:asciiTheme="minorHAnsi" w:hAnsiTheme="minorHAnsi" w:cstheme="minorHAnsi"/>
          <w:b/>
          <w:color w:val="auto"/>
          <w:sz w:val="22"/>
          <w:szCs w:val="22"/>
        </w:rPr>
      </w:pPr>
      <w:r w:rsidRPr="00A045FD">
        <w:rPr>
          <w:rFonts w:asciiTheme="minorHAnsi" w:hAnsiTheme="minorHAnsi" w:cstheme="minorHAnsi"/>
          <w:b/>
          <w:color w:val="auto"/>
          <w:sz w:val="22"/>
          <w:szCs w:val="22"/>
        </w:rPr>
        <w:lastRenderedPageBreak/>
        <w:t>I. OPĆI PODACI</w:t>
      </w:r>
      <w:bookmarkEnd w:id="0"/>
    </w:p>
    <w:p w14:paraId="2AA20BA6" w14:textId="77777777" w:rsidR="00801274" w:rsidRPr="00A045FD" w:rsidRDefault="00801274" w:rsidP="00A045FD">
      <w:pPr>
        <w:ind w:left="0"/>
        <w:rPr>
          <w:rFonts w:asciiTheme="minorHAnsi" w:hAnsiTheme="minorHAnsi" w:cstheme="minorHAnsi"/>
          <w:sz w:val="22"/>
          <w:szCs w:val="22"/>
        </w:rPr>
      </w:pPr>
    </w:p>
    <w:p w14:paraId="25A59DDF" w14:textId="77777777" w:rsidR="00801274" w:rsidRPr="00A045FD" w:rsidRDefault="00474ADA" w:rsidP="00A045FD">
      <w:pPr>
        <w:pStyle w:val="Naslov2"/>
        <w:numPr>
          <w:ilvl w:val="0"/>
          <w:numId w:val="10"/>
        </w:numPr>
        <w:spacing w:before="0" w:after="0"/>
        <w:rPr>
          <w:rFonts w:asciiTheme="minorHAnsi" w:hAnsiTheme="minorHAnsi" w:cstheme="minorHAnsi"/>
          <w:b/>
          <w:sz w:val="22"/>
          <w:szCs w:val="22"/>
        </w:rPr>
      </w:pPr>
      <w:bookmarkStart w:id="1" w:name="_Toc70169015"/>
      <w:r w:rsidRPr="00A045FD">
        <w:rPr>
          <w:rFonts w:asciiTheme="minorHAnsi" w:hAnsiTheme="minorHAnsi" w:cstheme="minorHAnsi"/>
          <w:b/>
          <w:sz w:val="22"/>
          <w:szCs w:val="22"/>
        </w:rPr>
        <w:t>Podaci o Naručitelju</w:t>
      </w:r>
      <w:bookmarkEnd w:id="1"/>
      <w:r w:rsidRPr="00A045FD">
        <w:rPr>
          <w:rFonts w:asciiTheme="minorHAnsi" w:hAnsiTheme="minorHAnsi" w:cstheme="minorHAnsi"/>
          <w:b/>
          <w:sz w:val="22"/>
          <w:szCs w:val="22"/>
        </w:rPr>
        <w:t xml:space="preserve"> </w:t>
      </w:r>
    </w:p>
    <w:p w14:paraId="032D0B11"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 xml:space="preserve">Naziv Naručitelja Osnovna glazbena škola Metković (u daljnjem tekstu Naručitelj) </w:t>
      </w:r>
    </w:p>
    <w:p w14:paraId="720E4D7C"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Sjedište Naručitelja: Kralja Zvonimira 7, Metković 20350</w:t>
      </w:r>
    </w:p>
    <w:p w14:paraId="29BF84BD"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OIB Naručitelja: 96385161672</w:t>
      </w:r>
    </w:p>
    <w:p w14:paraId="3354066D"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 xml:space="preserve">Broj telefona Naručitelja:  +385 20 683 515 </w:t>
      </w:r>
    </w:p>
    <w:p w14:paraId="39874D2E"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Broj telefaksa Naručitelja: +385 20 683 516</w:t>
      </w:r>
    </w:p>
    <w:p w14:paraId="59796388" w14:textId="10FE324E" w:rsidR="00E51E42"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 xml:space="preserve">Internetska adresa Naručitelja: </w:t>
      </w:r>
      <w:hyperlink r:id="rId8" w:history="1">
        <w:r w:rsidRPr="005C7ACD">
          <w:rPr>
            <w:rStyle w:val="Hiperveza"/>
            <w:rFonts w:asciiTheme="minorHAnsi" w:hAnsiTheme="minorHAnsi" w:cstheme="minorHAnsi"/>
            <w:sz w:val="22"/>
            <w:szCs w:val="22"/>
          </w:rPr>
          <w:t>http://www.ogs-metkovic.hr/</w:t>
        </w:r>
      </w:hyperlink>
    </w:p>
    <w:p w14:paraId="3443EBE4" w14:textId="77777777" w:rsidR="005F1A87" w:rsidRPr="00A045FD" w:rsidRDefault="005F1A87" w:rsidP="005F1A87">
      <w:pPr>
        <w:ind w:left="0"/>
        <w:rPr>
          <w:rFonts w:asciiTheme="minorHAnsi" w:hAnsiTheme="minorHAnsi" w:cstheme="minorHAnsi"/>
          <w:sz w:val="22"/>
          <w:szCs w:val="22"/>
        </w:rPr>
      </w:pPr>
    </w:p>
    <w:p w14:paraId="2441AE49" w14:textId="77777777" w:rsidR="00801274" w:rsidRPr="00A045FD" w:rsidRDefault="00474ADA" w:rsidP="00A045FD">
      <w:pPr>
        <w:pStyle w:val="Odlomakpopisa"/>
        <w:numPr>
          <w:ilvl w:val="0"/>
          <w:numId w:val="10"/>
        </w:numPr>
        <w:outlineLvl w:val="1"/>
        <w:rPr>
          <w:rFonts w:asciiTheme="minorHAnsi" w:hAnsiTheme="minorHAnsi" w:cstheme="minorHAnsi"/>
          <w:b/>
          <w:sz w:val="22"/>
          <w:szCs w:val="22"/>
        </w:rPr>
      </w:pPr>
      <w:bookmarkStart w:id="2" w:name="_Toc70169016"/>
      <w:r w:rsidRPr="00A045FD">
        <w:rPr>
          <w:rFonts w:asciiTheme="minorHAnsi" w:hAnsiTheme="minorHAnsi" w:cstheme="minorHAnsi"/>
          <w:b/>
          <w:sz w:val="22"/>
          <w:szCs w:val="22"/>
        </w:rPr>
        <w:t>Podaci o osobi zaduženoj za komunikaciju s gospodarskim subjektima</w:t>
      </w:r>
      <w:bookmarkEnd w:id="2"/>
      <w:r w:rsidRPr="00A045FD">
        <w:rPr>
          <w:rFonts w:asciiTheme="minorHAnsi" w:hAnsiTheme="minorHAnsi" w:cstheme="minorHAnsi"/>
          <w:b/>
          <w:sz w:val="22"/>
          <w:szCs w:val="22"/>
        </w:rPr>
        <w:t xml:space="preserve"> </w:t>
      </w:r>
    </w:p>
    <w:p w14:paraId="7D03C3A2"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Kontakt osoba: Jelena Bartulović</w:t>
      </w:r>
    </w:p>
    <w:p w14:paraId="1475125E"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Adresa: Kralja Zvonimira 7, Metković 20350</w:t>
      </w:r>
    </w:p>
    <w:p w14:paraId="6A4E6501"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 xml:space="preserve">Broj telefona Naručitelja:  +385 20 683 515 </w:t>
      </w:r>
    </w:p>
    <w:p w14:paraId="5C85D4CB" w14:textId="77777777" w:rsidR="005F1A87" w:rsidRPr="005F1A87"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Broj telefaksa Naručitelja: +385 20 683 516</w:t>
      </w:r>
    </w:p>
    <w:p w14:paraId="566F087C" w14:textId="222A673A" w:rsidR="00E51E42" w:rsidRDefault="005F1A87" w:rsidP="005F1A87">
      <w:pPr>
        <w:ind w:left="0"/>
        <w:rPr>
          <w:rFonts w:asciiTheme="minorHAnsi" w:hAnsiTheme="minorHAnsi" w:cstheme="minorHAnsi"/>
          <w:sz w:val="22"/>
          <w:szCs w:val="22"/>
        </w:rPr>
      </w:pPr>
      <w:r w:rsidRPr="005F1A87">
        <w:rPr>
          <w:rFonts w:asciiTheme="minorHAnsi" w:hAnsiTheme="minorHAnsi" w:cstheme="minorHAnsi"/>
          <w:sz w:val="22"/>
          <w:szCs w:val="22"/>
        </w:rPr>
        <w:t xml:space="preserve">Adresa elektroničke pošte: </w:t>
      </w:r>
      <w:hyperlink r:id="rId9" w:history="1">
        <w:r w:rsidRPr="005C7ACD">
          <w:rPr>
            <w:rStyle w:val="Hiperveza"/>
            <w:rFonts w:asciiTheme="minorHAnsi" w:hAnsiTheme="minorHAnsi" w:cstheme="minorHAnsi"/>
            <w:sz w:val="22"/>
            <w:szCs w:val="22"/>
          </w:rPr>
          <w:t>info@ogs-metkovic.hr</w:t>
        </w:r>
      </w:hyperlink>
    </w:p>
    <w:p w14:paraId="3892023E" w14:textId="77777777" w:rsidR="005F1A87" w:rsidRPr="00A045FD" w:rsidRDefault="005F1A87" w:rsidP="005F1A87">
      <w:pPr>
        <w:ind w:left="0"/>
        <w:rPr>
          <w:rFonts w:asciiTheme="minorHAnsi" w:hAnsiTheme="minorHAnsi" w:cstheme="minorHAnsi"/>
          <w:sz w:val="22"/>
          <w:szCs w:val="22"/>
        </w:rPr>
      </w:pPr>
    </w:p>
    <w:p w14:paraId="4FFCFD4E" w14:textId="77777777" w:rsidR="00801274" w:rsidRPr="00A045FD" w:rsidRDefault="00474ADA" w:rsidP="00A045FD">
      <w:pPr>
        <w:pStyle w:val="Naslov2"/>
        <w:numPr>
          <w:ilvl w:val="0"/>
          <w:numId w:val="10"/>
        </w:numPr>
        <w:spacing w:before="0" w:after="0"/>
        <w:rPr>
          <w:rFonts w:asciiTheme="minorHAnsi" w:hAnsiTheme="minorHAnsi" w:cstheme="minorHAnsi"/>
          <w:b/>
          <w:sz w:val="22"/>
          <w:szCs w:val="22"/>
        </w:rPr>
      </w:pPr>
      <w:bookmarkStart w:id="3" w:name="_Toc70169017"/>
      <w:r w:rsidRPr="00A045FD">
        <w:rPr>
          <w:rFonts w:asciiTheme="minorHAnsi" w:hAnsiTheme="minorHAnsi" w:cstheme="minorHAnsi"/>
          <w:b/>
          <w:sz w:val="22"/>
          <w:szCs w:val="22"/>
        </w:rPr>
        <w:t>Objašnjenje dokumentacije i dodatne informacije</w:t>
      </w:r>
      <w:bookmarkEnd w:id="3"/>
      <w:r w:rsidRPr="00A045FD">
        <w:rPr>
          <w:rFonts w:asciiTheme="minorHAnsi" w:hAnsiTheme="minorHAnsi" w:cstheme="minorHAnsi"/>
          <w:b/>
          <w:sz w:val="22"/>
          <w:szCs w:val="22"/>
        </w:rPr>
        <w:t xml:space="preserve"> </w:t>
      </w:r>
    </w:p>
    <w:p w14:paraId="378E75E0" w14:textId="641F4298"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Ako je potrebno, gospodarski subjekti mogu najkasnije 4 (četiri) dana prije isteka krajnjeg roka za dostavu ponuda zahtijevati objašnjenja i izmjene vezane za dokumentaciju, s naznakom "Objašnjenje dokumentacije – evidencijski broj nabave EJN </w:t>
      </w:r>
      <w:r w:rsidR="0012056F">
        <w:rPr>
          <w:rFonts w:asciiTheme="minorHAnsi" w:hAnsiTheme="minorHAnsi" w:cstheme="minorHAnsi"/>
          <w:sz w:val="22"/>
          <w:szCs w:val="22"/>
        </w:rPr>
        <w:t>10/2025</w:t>
      </w:r>
      <w:r w:rsidRPr="00A045FD">
        <w:rPr>
          <w:rFonts w:asciiTheme="minorHAnsi" w:hAnsiTheme="minorHAnsi" w:cstheme="minorHAnsi"/>
          <w:sz w:val="22"/>
          <w:szCs w:val="22"/>
        </w:rPr>
        <w:t xml:space="preserve">". </w:t>
      </w:r>
    </w:p>
    <w:p w14:paraId="6F4CD25C"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Niti jedan Ponuditelj neće kontaktirati Naručitelja niti u jednom pitanju u svezi njegove ponude od vremena otvaranja ponude do odabira najpovoljnijeg Ponuditelja, osim na zahtjev Naručitelja. </w:t>
      </w:r>
    </w:p>
    <w:p w14:paraId="712F1844"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Svaki pokušaj od strane Ponuditelja kojim bi utjecao na Naručitelja u svezi procjene ponuda, usporedbe ponuda i odluke o odabiru najpovoljnije ponude rezultirat će odbijanjem ponude. </w:t>
      </w:r>
    </w:p>
    <w:p w14:paraId="36C2EADB" w14:textId="77777777" w:rsidR="00801274" w:rsidRPr="00A045FD" w:rsidRDefault="00801274" w:rsidP="00A045FD">
      <w:pPr>
        <w:ind w:left="0"/>
        <w:rPr>
          <w:rFonts w:asciiTheme="minorHAnsi" w:hAnsiTheme="minorHAnsi" w:cstheme="minorHAnsi"/>
          <w:sz w:val="22"/>
          <w:szCs w:val="22"/>
        </w:rPr>
      </w:pPr>
    </w:p>
    <w:p w14:paraId="6EB89AAA" w14:textId="77777777" w:rsidR="00801274" w:rsidRPr="00A045FD" w:rsidRDefault="00474ADA" w:rsidP="00A045FD">
      <w:pPr>
        <w:pStyle w:val="Odlomakpopisa"/>
        <w:numPr>
          <w:ilvl w:val="0"/>
          <w:numId w:val="10"/>
        </w:numPr>
        <w:outlineLvl w:val="1"/>
        <w:rPr>
          <w:rFonts w:asciiTheme="minorHAnsi" w:hAnsiTheme="minorHAnsi" w:cstheme="minorHAnsi"/>
          <w:b/>
          <w:sz w:val="22"/>
          <w:szCs w:val="22"/>
        </w:rPr>
      </w:pPr>
      <w:bookmarkStart w:id="4" w:name="_Toc70169018"/>
      <w:r w:rsidRPr="00A045FD">
        <w:rPr>
          <w:rFonts w:asciiTheme="minorHAnsi" w:hAnsiTheme="minorHAnsi" w:cstheme="minorHAnsi"/>
          <w:b/>
          <w:sz w:val="22"/>
          <w:szCs w:val="22"/>
        </w:rPr>
        <w:t>Popis gospodarskih subjekata s kojima je Naručitelj u sukobu interesa</w:t>
      </w:r>
      <w:bookmarkEnd w:id="4"/>
      <w:r w:rsidRPr="00A045FD">
        <w:rPr>
          <w:rFonts w:asciiTheme="minorHAnsi" w:hAnsiTheme="minorHAnsi" w:cstheme="minorHAnsi"/>
          <w:b/>
          <w:sz w:val="22"/>
          <w:szCs w:val="22"/>
        </w:rPr>
        <w:t xml:space="preserve"> </w:t>
      </w:r>
    </w:p>
    <w:p w14:paraId="3B12540F"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Navedene tvrtke ne mogu sudjelovati u postupku nabave ni kao ponuditelji niti kao </w:t>
      </w:r>
      <w:proofErr w:type="spellStart"/>
      <w:r w:rsidRPr="00A045FD">
        <w:rPr>
          <w:rFonts w:asciiTheme="minorHAnsi" w:hAnsiTheme="minorHAnsi" w:cstheme="minorHAnsi"/>
          <w:sz w:val="22"/>
          <w:szCs w:val="22"/>
        </w:rPr>
        <w:t>podugovaratelji</w:t>
      </w:r>
      <w:proofErr w:type="spellEnd"/>
    </w:p>
    <w:p w14:paraId="492F974B" w14:textId="064F8AD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w:t>
      </w:r>
      <w:proofErr w:type="spellStart"/>
      <w:r w:rsidRPr="00A045FD">
        <w:rPr>
          <w:rFonts w:asciiTheme="minorHAnsi" w:hAnsiTheme="minorHAnsi" w:cstheme="minorHAnsi"/>
          <w:sz w:val="22"/>
          <w:szCs w:val="22"/>
        </w:rPr>
        <w:t>Modino</w:t>
      </w:r>
      <w:proofErr w:type="spellEnd"/>
      <w:r w:rsidRPr="00A045FD">
        <w:rPr>
          <w:rFonts w:asciiTheme="minorHAnsi" w:hAnsiTheme="minorHAnsi" w:cstheme="minorHAnsi"/>
          <w:sz w:val="22"/>
          <w:szCs w:val="22"/>
        </w:rPr>
        <w:t xml:space="preserve"> In </w:t>
      </w:r>
      <w:proofErr w:type="spellStart"/>
      <w:r w:rsidRPr="00A045FD">
        <w:rPr>
          <w:rFonts w:asciiTheme="minorHAnsi" w:hAnsiTheme="minorHAnsi" w:cstheme="minorHAnsi"/>
          <w:sz w:val="22"/>
          <w:szCs w:val="22"/>
        </w:rPr>
        <w:t>vl</w:t>
      </w:r>
      <w:proofErr w:type="spellEnd"/>
      <w:r w:rsidRPr="00A045FD">
        <w:rPr>
          <w:rFonts w:asciiTheme="minorHAnsi" w:hAnsiTheme="minorHAnsi" w:cstheme="minorHAnsi"/>
          <w:sz w:val="22"/>
          <w:szCs w:val="22"/>
        </w:rPr>
        <w:t xml:space="preserve"> </w:t>
      </w:r>
      <w:r w:rsidR="0012056F">
        <w:rPr>
          <w:rFonts w:asciiTheme="minorHAnsi" w:hAnsiTheme="minorHAnsi" w:cstheme="minorHAnsi"/>
          <w:sz w:val="22"/>
          <w:szCs w:val="22"/>
        </w:rPr>
        <w:t>Josipa</w:t>
      </w:r>
      <w:r w:rsidRPr="00A045FD">
        <w:rPr>
          <w:rFonts w:asciiTheme="minorHAnsi" w:hAnsiTheme="minorHAnsi" w:cstheme="minorHAnsi"/>
          <w:sz w:val="22"/>
          <w:szCs w:val="22"/>
        </w:rPr>
        <w:t xml:space="preserve"> Jakić, A. Stepinca 13, 20350 Metković</w:t>
      </w:r>
    </w:p>
    <w:p w14:paraId="498B96B9" w14:textId="77777777" w:rsidR="00801274" w:rsidRPr="00A045FD" w:rsidRDefault="00801274" w:rsidP="00A045FD">
      <w:pPr>
        <w:ind w:left="0"/>
        <w:rPr>
          <w:rFonts w:asciiTheme="minorHAnsi" w:hAnsiTheme="minorHAnsi" w:cstheme="minorHAnsi"/>
          <w:sz w:val="22"/>
          <w:szCs w:val="22"/>
        </w:rPr>
      </w:pPr>
    </w:p>
    <w:p w14:paraId="0B220DD4" w14:textId="77777777" w:rsidR="00801274" w:rsidRPr="00A045FD" w:rsidRDefault="00474ADA" w:rsidP="00A045FD">
      <w:pPr>
        <w:pStyle w:val="Naslov2"/>
        <w:numPr>
          <w:ilvl w:val="0"/>
          <w:numId w:val="10"/>
        </w:numPr>
        <w:spacing w:before="0" w:after="0"/>
        <w:rPr>
          <w:rFonts w:asciiTheme="minorHAnsi" w:hAnsiTheme="minorHAnsi" w:cstheme="minorHAnsi"/>
          <w:b/>
          <w:sz w:val="22"/>
          <w:szCs w:val="22"/>
        </w:rPr>
      </w:pPr>
      <w:bookmarkStart w:id="5" w:name="_Toc70169019"/>
      <w:r w:rsidRPr="00A045FD">
        <w:rPr>
          <w:rFonts w:asciiTheme="minorHAnsi" w:hAnsiTheme="minorHAnsi" w:cstheme="minorHAnsi"/>
          <w:b/>
          <w:sz w:val="22"/>
          <w:szCs w:val="22"/>
        </w:rPr>
        <w:t>Vrsta postupka nabave i procijenjena vrijednost nabave</w:t>
      </w:r>
      <w:bookmarkEnd w:id="5"/>
      <w:r w:rsidRPr="00A045FD">
        <w:rPr>
          <w:rFonts w:asciiTheme="minorHAnsi" w:hAnsiTheme="minorHAnsi" w:cstheme="minorHAnsi"/>
          <w:b/>
          <w:sz w:val="22"/>
          <w:szCs w:val="22"/>
        </w:rPr>
        <w:t xml:space="preserve"> </w:t>
      </w:r>
    </w:p>
    <w:p w14:paraId="34793098"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Provodi se : Jednostavna nabava. </w:t>
      </w:r>
    </w:p>
    <w:p w14:paraId="284A0200" w14:textId="74CDB585"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Procijenjena vrijednost nabave: </w:t>
      </w:r>
      <w:r w:rsidR="005F1A87">
        <w:rPr>
          <w:rFonts w:asciiTheme="minorHAnsi" w:hAnsiTheme="minorHAnsi" w:cstheme="minorHAnsi"/>
          <w:sz w:val="22"/>
          <w:szCs w:val="22"/>
        </w:rPr>
        <w:t>24.500</w:t>
      </w:r>
      <w:r w:rsidR="00357335" w:rsidRPr="00357335">
        <w:rPr>
          <w:rFonts w:asciiTheme="minorHAnsi" w:hAnsiTheme="minorHAnsi" w:cstheme="minorHAnsi"/>
          <w:sz w:val="22"/>
          <w:szCs w:val="22"/>
        </w:rPr>
        <w:t xml:space="preserve">,00 </w:t>
      </w:r>
      <w:r w:rsidR="00357335">
        <w:rPr>
          <w:rFonts w:asciiTheme="minorHAnsi" w:hAnsiTheme="minorHAnsi" w:cstheme="minorHAnsi"/>
          <w:sz w:val="22"/>
          <w:szCs w:val="22"/>
        </w:rPr>
        <w:t xml:space="preserve">EUR </w:t>
      </w:r>
      <w:r w:rsidRPr="00A045FD">
        <w:rPr>
          <w:rFonts w:asciiTheme="minorHAnsi" w:hAnsiTheme="minorHAnsi" w:cstheme="minorHAnsi"/>
          <w:sz w:val="22"/>
          <w:szCs w:val="22"/>
        </w:rPr>
        <w:t>(bez PDV-a)</w:t>
      </w:r>
    </w:p>
    <w:p w14:paraId="3A3B781E" w14:textId="77777777" w:rsidR="00801274" w:rsidRPr="00A045FD" w:rsidRDefault="00801274" w:rsidP="00A045FD">
      <w:pPr>
        <w:ind w:left="0"/>
        <w:rPr>
          <w:rFonts w:asciiTheme="minorHAnsi" w:hAnsiTheme="minorHAnsi" w:cstheme="minorHAnsi"/>
          <w:sz w:val="22"/>
          <w:szCs w:val="22"/>
        </w:rPr>
      </w:pPr>
    </w:p>
    <w:p w14:paraId="167BE0A1" w14:textId="77777777" w:rsidR="00801274" w:rsidRPr="00A045FD" w:rsidRDefault="00474ADA" w:rsidP="00A045FD">
      <w:pPr>
        <w:pStyle w:val="Naslov1"/>
        <w:spacing w:before="0"/>
        <w:rPr>
          <w:rFonts w:asciiTheme="minorHAnsi" w:hAnsiTheme="minorHAnsi" w:cstheme="minorHAnsi"/>
          <w:b/>
          <w:color w:val="auto"/>
          <w:sz w:val="22"/>
          <w:szCs w:val="22"/>
        </w:rPr>
      </w:pPr>
      <w:bookmarkStart w:id="6" w:name="_Toc70169020"/>
      <w:r w:rsidRPr="00A045FD">
        <w:rPr>
          <w:rFonts w:asciiTheme="minorHAnsi" w:hAnsiTheme="minorHAnsi" w:cstheme="minorHAnsi"/>
          <w:b/>
          <w:color w:val="auto"/>
          <w:sz w:val="22"/>
          <w:szCs w:val="22"/>
        </w:rPr>
        <w:t>II. PODACI O PREDMETU NABAVE</w:t>
      </w:r>
      <w:bookmarkEnd w:id="6"/>
    </w:p>
    <w:p w14:paraId="29655024" w14:textId="77777777" w:rsidR="00801274" w:rsidRPr="00A045FD" w:rsidRDefault="00801274" w:rsidP="00A045FD">
      <w:pPr>
        <w:ind w:left="0"/>
        <w:rPr>
          <w:rFonts w:asciiTheme="minorHAnsi" w:hAnsiTheme="minorHAnsi" w:cstheme="minorHAnsi"/>
          <w:sz w:val="22"/>
          <w:szCs w:val="22"/>
        </w:rPr>
      </w:pPr>
    </w:p>
    <w:p w14:paraId="2EC02BC7" w14:textId="77777777" w:rsidR="00801274" w:rsidRPr="00A045FD" w:rsidRDefault="00474ADA" w:rsidP="00A045FD">
      <w:pPr>
        <w:pStyle w:val="Naslov2"/>
        <w:numPr>
          <w:ilvl w:val="0"/>
          <w:numId w:val="10"/>
        </w:numPr>
        <w:spacing w:before="0" w:after="0"/>
        <w:rPr>
          <w:rFonts w:asciiTheme="minorHAnsi" w:hAnsiTheme="minorHAnsi" w:cstheme="minorHAnsi"/>
          <w:b/>
          <w:sz w:val="22"/>
          <w:szCs w:val="22"/>
        </w:rPr>
      </w:pPr>
      <w:bookmarkStart w:id="7" w:name="_Toc70169021"/>
      <w:r w:rsidRPr="00A045FD">
        <w:rPr>
          <w:rFonts w:asciiTheme="minorHAnsi" w:hAnsiTheme="minorHAnsi" w:cstheme="minorHAnsi"/>
          <w:b/>
          <w:sz w:val="22"/>
          <w:szCs w:val="22"/>
        </w:rPr>
        <w:t>Opis predmeta nabave</w:t>
      </w:r>
      <w:bookmarkEnd w:id="7"/>
      <w:r w:rsidRPr="00A045FD">
        <w:rPr>
          <w:rFonts w:asciiTheme="minorHAnsi" w:hAnsiTheme="minorHAnsi" w:cstheme="minorHAnsi"/>
          <w:b/>
          <w:sz w:val="22"/>
          <w:szCs w:val="22"/>
        </w:rPr>
        <w:t xml:space="preserve"> </w:t>
      </w:r>
    </w:p>
    <w:p w14:paraId="1D5C3BB3" w14:textId="13DFBD5C" w:rsidR="00801274"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Izvođenje radova na</w:t>
      </w:r>
      <w:r w:rsidRPr="00A045FD">
        <w:rPr>
          <w:rFonts w:asciiTheme="minorHAnsi" w:eastAsia="Arial" w:hAnsiTheme="minorHAnsi" w:cstheme="minorHAnsi"/>
          <w:sz w:val="22"/>
          <w:szCs w:val="22"/>
        </w:rPr>
        <w:t xml:space="preserve"> </w:t>
      </w:r>
      <w:r w:rsidR="005F1A87" w:rsidRPr="005F1A87">
        <w:rPr>
          <w:rFonts w:asciiTheme="minorHAnsi" w:hAnsiTheme="minorHAnsi" w:cstheme="minorHAnsi"/>
          <w:sz w:val="22"/>
          <w:szCs w:val="22"/>
        </w:rPr>
        <w:t>preuređenju prostorija u Osnovnoj glazbenoj školi Metković</w:t>
      </w:r>
      <w:r w:rsidR="005F1A87">
        <w:rPr>
          <w:rFonts w:asciiTheme="minorHAnsi" w:hAnsiTheme="minorHAnsi" w:cstheme="minorHAnsi"/>
          <w:sz w:val="22"/>
          <w:szCs w:val="22"/>
        </w:rPr>
        <w:t>, u vidu spuštanja stropova i izradi elektroinstalacija</w:t>
      </w:r>
      <w:r w:rsidRPr="00A045FD">
        <w:rPr>
          <w:rFonts w:asciiTheme="minorHAnsi" w:hAnsiTheme="minorHAnsi" w:cstheme="minorHAnsi"/>
          <w:sz w:val="22"/>
          <w:szCs w:val="22"/>
        </w:rPr>
        <w:t xml:space="preserve">, u daljnjem tekstu: RADOVI. </w:t>
      </w:r>
    </w:p>
    <w:p w14:paraId="766B03A9" w14:textId="55DE5D2E"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CPV: </w:t>
      </w:r>
      <w:r w:rsidR="005F1A87" w:rsidRPr="005F1A87">
        <w:rPr>
          <w:rFonts w:asciiTheme="minorHAnsi" w:hAnsiTheme="minorHAnsi" w:cstheme="minorHAnsi"/>
          <w:sz w:val="22"/>
          <w:szCs w:val="22"/>
        </w:rPr>
        <w:t>45454000 - Radovi na rekonstrukciji</w:t>
      </w:r>
      <w:r w:rsidR="005F1A87" w:rsidRPr="005F1A87">
        <w:rPr>
          <w:rFonts w:asciiTheme="minorHAnsi" w:hAnsiTheme="minorHAnsi" w:cstheme="minorHAnsi"/>
          <w:sz w:val="22"/>
          <w:szCs w:val="22"/>
        </w:rPr>
        <w:tab/>
      </w:r>
    </w:p>
    <w:p w14:paraId="02786F19" w14:textId="77777777" w:rsidR="00801274" w:rsidRPr="00A045FD" w:rsidRDefault="00801274" w:rsidP="00A045FD">
      <w:pPr>
        <w:rPr>
          <w:rFonts w:asciiTheme="minorHAnsi" w:hAnsiTheme="minorHAnsi" w:cstheme="minorHAnsi"/>
          <w:b/>
          <w:sz w:val="22"/>
          <w:szCs w:val="22"/>
        </w:rPr>
      </w:pPr>
    </w:p>
    <w:p w14:paraId="614AB991" w14:textId="77777777" w:rsidR="00801274" w:rsidRPr="00A045FD" w:rsidRDefault="00474ADA" w:rsidP="00A045FD">
      <w:pPr>
        <w:pStyle w:val="Odlomakpopisa"/>
        <w:numPr>
          <w:ilvl w:val="0"/>
          <w:numId w:val="10"/>
        </w:numPr>
        <w:outlineLvl w:val="1"/>
        <w:rPr>
          <w:rFonts w:asciiTheme="minorHAnsi" w:hAnsiTheme="minorHAnsi" w:cstheme="minorHAnsi"/>
          <w:b/>
          <w:sz w:val="22"/>
          <w:szCs w:val="22"/>
        </w:rPr>
      </w:pPr>
      <w:bookmarkStart w:id="8" w:name="_Toc70169022"/>
      <w:r w:rsidRPr="00A045FD">
        <w:rPr>
          <w:rFonts w:asciiTheme="minorHAnsi" w:hAnsiTheme="minorHAnsi" w:cstheme="minorHAnsi"/>
          <w:b/>
          <w:sz w:val="22"/>
          <w:szCs w:val="22"/>
        </w:rPr>
        <w:t>Količina ili opseg predmeta nabave</w:t>
      </w:r>
      <w:bookmarkEnd w:id="8"/>
      <w:r w:rsidRPr="00A045FD">
        <w:rPr>
          <w:rFonts w:asciiTheme="minorHAnsi" w:hAnsiTheme="minorHAnsi" w:cstheme="minorHAnsi"/>
          <w:b/>
          <w:sz w:val="22"/>
          <w:szCs w:val="22"/>
        </w:rPr>
        <w:t xml:space="preserve"> </w:t>
      </w:r>
    </w:p>
    <w:p w14:paraId="0ABDE552"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Procijenjeni opseg, odnosno količina predmeta nabave navedena je u Tehničkoj specifikaciji Naručitelja (Troškovnicima) koja čini sastavni dio ove dokumentacije. </w:t>
      </w:r>
    </w:p>
    <w:p w14:paraId="321325A6"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Ukoliko se u Tehničkoj specifikaciji (Troškovniku) navodi određena posebna marka ili izvor, ili poseban proces, ili zaštitni znak, patent, tip ili posebno podrijetlo ili proizvodnja, gospodarski subjekt može ponuditi jednakovrijedno traženom. Gospodarski subjekt mora dokazati jednakovrijednost bilo kakvim prikladnim sredstvom (npr. tehnička dokumentacija Ugovaratelja ili ispitni izvještaj priznatog tijela sa opisom i svim tehničkim karakteristikama). </w:t>
      </w:r>
    </w:p>
    <w:p w14:paraId="23982740" w14:textId="77777777" w:rsidR="00801274" w:rsidRPr="00A045FD" w:rsidRDefault="00801274" w:rsidP="00A045FD">
      <w:pPr>
        <w:ind w:left="0"/>
        <w:rPr>
          <w:rFonts w:asciiTheme="minorHAnsi" w:hAnsiTheme="minorHAnsi" w:cstheme="minorHAnsi"/>
          <w:sz w:val="22"/>
          <w:szCs w:val="22"/>
        </w:rPr>
      </w:pPr>
    </w:p>
    <w:p w14:paraId="1F2682D7" w14:textId="77777777" w:rsidR="00801274" w:rsidRPr="00A045FD" w:rsidRDefault="00474ADA" w:rsidP="00A045FD">
      <w:pPr>
        <w:pStyle w:val="Naslov2"/>
        <w:numPr>
          <w:ilvl w:val="0"/>
          <w:numId w:val="10"/>
        </w:numPr>
        <w:spacing w:before="0" w:after="0"/>
        <w:rPr>
          <w:rFonts w:asciiTheme="minorHAnsi" w:hAnsiTheme="minorHAnsi" w:cstheme="minorHAnsi"/>
          <w:b/>
          <w:sz w:val="22"/>
          <w:szCs w:val="22"/>
        </w:rPr>
      </w:pPr>
      <w:bookmarkStart w:id="9" w:name="_Toc70169023"/>
      <w:r w:rsidRPr="00A045FD">
        <w:rPr>
          <w:rFonts w:asciiTheme="minorHAnsi" w:hAnsiTheme="minorHAnsi" w:cstheme="minorHAnsi"/>
          <w:b/>
          <w:sz w:val="22"/>
          <w:szCs w:val="22"/>
        </w:rPr>
        <w:lastRenderedPageBreak/>
        <w:t>Mjesto izvođenja radova</w:t>
      </w:r>
      <w:bookmarkEnd w:id="9"/>
      <w:r w:rsidRPr="00A045FD">
        <w:rPr>
          <w:rFonts w:asciiTheme="minorHAnsi" w:hAnsiTheme="minorHAnsi" w:cstheme="minorHAnsi"/>
          <w:b/>
          <w:sz w:val="22"/>
          <w:szCs w:val="22"/>
        </w:rPr>
        <w:t xml:space="preserve"> </w:t>
      </w:r>
    </w:p>
    <w:p w14:paraId="23763B9D"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Lokacije Naručitelja sukladno Tehničkoj specifikaciji (Troškovnicima). </w:t>
      </w:r>
    </w:p>
    <w:p w14:paraId="09D9B0C8" w14:textId="77777777" w:rsidR="00801274" w:rsidRPr="00A045FD" w:rsidRDefault="00801274" w:rsidP="00A045FD">
      <w:pPr>
        <w:ind w:left="0"/>
        <w:rPr>
          <w:rFonts w:asciiTheme="minorHAnsi" w:hAnsiTheme="minorHAnsi" w:cstheme="minorHAnsi"/>
          <w:sz w:val="22"/>
          <w:szCs w:val="22"/>
        </w:rPr>
      </w:pPr>
    </w:p>
    <w:p w14:paraId="7F5FABB7" w14:textId="77777777" w:rsidR="00801274" w:rsidRPr="00A045FD" w:rsidRDefault="00474ADA" w:rsidP="00A045FD">
      <w:pPr>
        <w:pStyle w:val="Naslov2"/>
        <w:numPr>
          <w:ilvl w:val="0"/>
          <w:numId w:val="10"/>
        </w:numPr>
        <w:spacing w:before="0" w:after="0"/>
        <w:rPr>
          <w:rFonts w:asciiTheme="minorHAnsi" w:hAnsiTheme="minorHAnsi" w:cstheme="minorHAnsi"/>
          <w:b/>
          <w:sz w:val="22"/>
          <w:szCs w:val="22"/>
        </w:rPr>
      </w:pPr>
      <w:bookmarkStart w:id="10" w:name="_Toc70169024"/>
      <w:r w:rsidRPr="00A045FD">
        <w:rPr>
          <w:rFonts w:asciiTheme="minorHAnsi" w:hAnsiTheme="minorHAnsi" w:cstheme="minorHAnsi"/>
          <w:b/>
          <w:sz w:val="22"/>
          <w:szCs w:val="22"/>
        </w:rPr>
        <w:t>Početak i rok izvođenja radova:</w:t>
      </w:r>
      <w:bookmarkEnd w:id="10"/>
      <w:r w:rsidRPr="00A045FD">
        <w:rPr>
          <w:rFonts w:asciiTheme="minorHAnsi" w:hAnsiTheme="minorHAnsi" w:cstheme="minorHAnsi"/>
          <w:b/>
          <w:sz w:val="22"/>
          <w:szCs w:val="22"/>
        </w:rPr>
        <w:t xml:space="preserve"> </w:t>
      </w:r>
    </w:p>
    <w:p w14:paraId="144B7B20"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Planirani početak izvođenja radova: </w:t>
      </w:r>
    </w:p>
    <w:p w14:paraId="2EBF46FA" w14:textId="513566B2"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w:t>
      </w:r>
      <w:r w:rsidR="00A401D9">
        <w:rPr>
          <w:rFonts w:asciiTheme="minorHAnsi" w:hAnsiTheme="minorHAnsi" w:cstheme="minorHAnsi"/>
          <w:sz w:val="22"/>
          <w:szCs w:val="22"/>
        </w:rPr>
        <w:t>kolovoz</w:t>
      </w:r>
      <w:r w:rsidRPr="00A045FD">
        <w:rPr>
          <w:rFonts w:asciiTheme="minorHAnsi" w:hAnsiTheme="minorHAnsi" w:cstheme="minorHAnsi"/>
          <w:sz w:val="22"/>
          <w:szCs w:val="22"/>
        </w:rPr>
        <w:t xml:space="preserve"> </w:t>
      </w:r>
      <w:r w:rsidR="0012056F">
        <w:rPr>
          <w:rFonts w:asciiTheme="minorHAnsi" w:hAnsiTheme="minorHAnsi" w:cstheme="minorHAnsi"/>
          <w:sz w:val="22"/>
          <w:szCs w:val="22"/>
        </w:rPr>
        <w:t>2025</w:t>
      </w:r>
      <w:r w:rsidRPr="00A045FD">
        <w:rPr>
          <w:rFonts w:asciiTheme="minorHAnsi" w:hAnsiTheme="minorHAnsi" w:cstheme="minorHAnsi"/>
          <w:sz w:val="22"/>
          <w:szCs w:val="22"/>
        </w:rPr>
        <w:t xml:space="preserve">, a rok izvođenja radova je </w:t>
      </w:r>
      <w:r w:rsidR="005F1A87">
        <w:rPr>
          <w:rFonts w:asciiTheme="minorHAnsi" w:hAnsiTheme="minorHAnsi" w:cstheme="minorHAnsi"/>
          <w:sz w:val="22"/>
          <w:szCs w:val="22"/>
        </w:rPr>
        <w:t>40</w:t>
      </w:r>
      <w:r w:rsidRPr="00A045FD">
        <w:rPr>
          <w:rFonts w:asciiTheme="minorHAnsi" w:hAnsiTheme="minorHAnsi" w:cstheme="minorHAnsi"/>
          <w:sz w:val="22"/>
          <w:szCs w:val="22"/>
        </w:rPr>
        <w:t xml:space="preserve"> dana od dana početka radova.</w:t>
      </w:r>
    </w:p>
    <w:p w14:paraId="7B12C22D"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Početak izvođenja radova započinje danom potpisa Zapisnika o uvođenju u posao, sukladno svim stavkama, predviđenoj dinamici i na način naveden u Tehničkim specifikacijama (Troškovnicima) Naručitelja. </w:t>
      </w:r>
    </w:p>
    <w:p w14:paraId="7311DC9D" w14:textId="77777777" w:rsidR="00801274" w:rsidRPr="00A045FD" w:rsidRDefault="00801274" w:rsidP="00A045FD">
      <w:pPr>
        <w:ind w:left="0"/>
        <w:jc w:val="center"/>
        <w:rPr>
          <w:rFonts w:asciiTheme="minorHAnsi" w:hAnsiTheme="minorHAnsi" w:cstheme="minorHAnsi"/>
          <w:b/>
          <w:sz w:val="22"/>
          <w:szCs w:val="22"/>
        </w:rPr>
      </w:pPr>
      <w:bookmarkStart w:id="11" w:name="_Hlk29381631"/>
    </w:p>
    <w:p w14:paraId="0F497424" w14:textId="476AFB8B" w:rsidR="00801274" w:rsidRPr="00A045FD" w:rsidRDefault="00474ADA" w:rsidP="00A045FD">
      <w:pPr>
        <w:pStyle w:val="Naslov1"/>
        <w:spacing w:before="0"/>
        <w:rPr>
          <w:rFonts w:asciiTheme="minorHAnsi" w:hAnsiTheme="minorHAnsi" w:cstheme="minorHAnsi"/>
          <w:b/>
          <w:color w:val="auto"/>
          <w:sz w:val="22"/>
          <w:szCs w:val="22"/>
        </w:rPr>
      </w:pPr>
      <w:bookmarkStart w:id="12" w:name="_Toc70169029"/>
      <w:r w:rsidRPr="00A045FD">
        <w:rPr>
          <w:rFonts w:asciiTheme="minorHAnsi" w:hAnsiTheme="minorHAnsi" w:cstheme="minorHAnsi"/>
          <w:b/>
          <w:color w:val="auto"/>
          <w:sz w:val="22"/>
          <w:szCs w:val="22"/>
        </w:rPr>
        <w:t>I</w:t>
      </w:r>
      <w:r w:rsidR="0012056F">
        <w:rPr>
          <w:rFonts w:asciiTheme="minorHAnsi" w:hAnsiTheme="minorHAnsi" w:cstheme="minorHAnsi"/>
          <w:b/>
          <w:color w:val="auto"/>
          <w:sz w:val="22"/>
          <w:szCs w:val="22"/>
        </w:rPr>
        <w:t>II</w:t>
      </w:r>
      <w:r w:rsidRPr="00A045FD">
        <w:rPr>
          <w:rFonts w:asciiTheme="minorHAnsi" w:hAnsiTheme="minorHAnsi" w:cstheme="minorHAnsi"/>
          <w:b/>
          <w:color w:val="auto"/>
          <w:sz w:val="22"/>
          <w:szCs w:val="22"/>
        </w:rPr>
        <w:t>. UVJETI SPOSOBNOSTI PONUDITELJA</w:t>
      </w:r>
      <w:bookmarkEnd w:id="12"/>
    </w:p>
    <w:p w14:paraId="0FF93B5C" w14:textId="77777777" w:rsidR="00801274" w:rsidRPr="00A045FD" w:rsidRDefault="00801274" w:rsidP="00A045FD">
      <w:pPr>
        <w:ind w:left="0"/>
        <w:jc w:val="center"/>
        <w:rPr>
          <w:rFonts w:asciiTheme="minorHAnsi" w:hAnsiTheme="minorHAnsi" w:cstheme="minorHAnsi"/>
          <w:b/>
          <w:sz w:val="22"/>
          <w:szCs w:val="22"/>
        </w:rPr>
      </w:pPr>
    </w:p>
    <w:p w14:paraId="6766E753" w14:textId="09F7EC5E" w:rsidR="00801274" w:rsidRPr="0012056F" w:rsidRDefault="00474ADA" w:rsidP="0012056F">
      <w:pPr>
        <w:pStyle w:val="Odlomakpopisa"/>
        <w:numPr>
          <w:ilvl w:val="0"/>
          <w:numId w:val="10"/>
        </w:numPr>
        <w:outlineLvl w:val="1"/>
        <w:rPr>
          <w:rFonts w:asciiTheme="minorHAnsi" w:hAnsiTheme="minorHAnsi" w:cstheme="minorHAnsi"/>
          <w:b/>
          <w:sz w:val="22"/>
          <w:szCs w:val="22"/>
        </w:rPr>
      </w:pPr>
      <w:bookmarkStart w:id="13" w:name="_Toc70169030"/>
      <w:r w:rsidRPr="0012056F">
        <w:rPr>
          <w:rFonts w:asciiTheme="minorHAnsi" w:hAnsiTheme="minorHAnsi" w:cstheme="minorHAnsi"/>
          <w:b/>
          <w:sz w:val="22"/>
          <w:szCs w:val="22"/>
        </w:rPr>
        <w:t>Uvjeti sposobnosti za obavljanje profesionalne djelatnosti</w:t>
      </w:r>
      <w:bookmarkEnd w:id="13"/>
      <w:r w:rsidRPr="0012056F">
        <w:rPr>
          <w:rFonts w:asciiTheme="minorHAnsi" w:hAnsiTheme="minorHAnsi" w:cstheme="minorHAnsi"/>
          <w:b/>
          <w:sz w:val="22"/>
          <w:szCs w:val="22"/>
        </w:rPr>
        <w:t xml:space="preserve"> </w:t>
      </w:r>
    </w:p>
    <w:p w14:paraId="71C5501D" w14:textId="06F4D778" w:rsidR="00801274" w:rsidRPr="00A045FD" w:rsidRDefault="0012056F" w:rsidP="00A045FD">
      <w:pPr>
        <w:ind w:left="0"/>
        <w:rPr>
          <w:rFonts w:asciiTheme="minorHAnsi" w:hAnsiTheme="minorHAnsi" w:cstheme="minorHAnsi"/>
          <w:sz w:val="22"/>
          <w:szCs w:val="22"/>
        </w:rPr>
      </w:pPr>
      <w:r>
        <w:rPr>
          <w:rFonts w:asciiTheme="minorHAnsi" w:hAnsiTheme="minorHAnsi" w:cstheme="minorHAnsi"/>
          <w:sz w:val="22"/>
          <w:szCs w:val="22"/>
        </w:rPr>
        <w:t>10</w:t>
      </w:r>
      <w:r w:rsidR="00474ADA" w:rsidRPr="00A045FD">
        <w:rPr>
          <w:rFonts w:asciiTheme="minorHAnsi" w:hAnsiTheme="minorHAnsi" w:cstheme="minorHAnsi"/>
          <w:sz w:val="22"/>
          <w:szCs w:val="22"/>
        </w:rPr>
        <w:t xml:space="preserve">.1 Izvadak iz sudskog, obrtnog, strukovnog ili drugog odgovarajućeg registra koji se vodi u državi poslovnog </w:t>
      </w:r>
      <w:proofErr w:type="spellStart"/>
      <w:r w:rsidR="00474ADA" w:rsidRPr="00A045FD">
        <w:rPr>
          <w:rFonts w:asciiTheme="minorHAnsi" w:hAnsiTheme="minorHAnsi" w:cstheme="minorHAnsi"/>
          <w:sz w:val="22"/>
          <w:szCs w:val="22"/>
        </w:rPr>
        <w:t>nastana</w:t>
      </w:r>
      <w:proofErr w:type="spellEnd"/>
      <w:r w:rsidR="00474ADA" w:rsidRPr="00A045FD">
        <w:rPr>
          <w:rFonts w:asciiTheme="minorHAnsi" w:hAnsiTheme="minorHAnsi" w:cstheme="minorHAnsi"/>
          <w:sz w:val="22"/>
          <w:szCs w:val="22"/>
        </w:rPr>
        <w:t xml:space="preserve"> gospodarskog subjekta. Izvadak ne smije biti stariji od tri mjeseca računajući od dana početka postupka javne nabave. </w:t>
      </w:r>
    </w:p>
    <w:p w14:paraId="399F5721" w14:textId="77777777" w:rsidR="00801274" w:rsidRPr="00A045FD" w:rsidRDefault="00801274" w:rsidP="00A045FD">
      <w:pPr>
        <w:ind w:left="0"/>
        <w:rPr>
          <w:rFonts w:asciiTheme="minorHAnsi" w:hAnsiTheme="minorHAnsi" w:cstheme="minorHAnsi"/>
          <w:sz w:val="22"/>
          <w:szCs w:val="22"/>
        </w:rPr>
      </w:pPr>
    </w:p>
    <w:p w14:paraId="30DE6ABA"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Istim ponuditelj dokazuje kako je registriran za obavljanje poslova koji su predmet nabave. </w:t>
      </w:r>
    </w:p>
    <w:p w14:paraId="5FB11DF6"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 slučaju zajednice gospodarskih subjekata, svi članovi zajednice obvezni su pojedinačno dokazati postojanje profesionalne sposobnosti. </w:t>
      </w:r>
    </w:p>
    <w:p w14:paraId="4228F509" w14:textId="77777777" w:rsidR="00474ADA" w:rsidRPr="00A045FD" w:rsidRDefault="00474ADA" w:rsidP="00A045FD">
      <w:pPr>
        <w:ind w:left="0"/>
        <w:jc w:val="center"/>
        <w:rPr>
          <w:rFonts w:asciiTheme="minorHAnsi" w:hAnsiTheme="minorHAnsi" w:cstheme="minorHAnsi"/>
          <w:b/>
          <w:sz w:val="22"/>
          <w:szCs w:val="22"/>
        </w:rPr>
      </w:pPr>
    </w:p>
    <w:p w14:paraId="64951BE8" w14:textId="2402B490" w:rsidR="00474ADA" w:rsidRPr="00A045FD" w:rsidRDefault="0012056F" w:rsidP="00A045FD">
      <w:pPr>
        <w:pStyle w:val="Naslov1"/>
        <w:spacing w:before="0"/>
        <w:rPr>
          <w:rFonts w:asciiTheme="minorHAnsi" w:hAnsiTheme="minorHAnsi" w:cstheme="minorHAnsi"/>
          <w:b/>
          <w:color w:val="auto"/>
          <w:sz w:val="22"/>
          <w:szCs w:val="22"/>
        </w:rPr>
      </w:pPr>
      <w:bookmarkStart w:id="14" w:name="_Toc70169031"/>
      <w:r>
        <w:rPr>
          <w:rFonts w:asciiTheme="minorHAnsi" w:hAnsiTheme="minorHAnsi" w:cstheme="minorHAnsi"/>
          <w:b/>
          <w:color w:val="auto"/>
          <w:sz w:val="22"/>
          <w:szCs w:val="22"/>
        </w:rPr>
        <w:t>I</w:t>
      </w:r>
      <w:r w:rsidR="00474ADA" w:rsidRPr="00A045FD">
        <w:rPr>
          <w:rFonts w:asciiTheme="minorHAnsi" w:hAnsiTheme="minorHAnsi" w:cstheme="minorHAnsi"/>
          <w:b/>
          <w:color w:val="auto"/>
          <w:sz w:val="22"/>
          <w:szCs w:val="22"/>
        </w:rPr>
        <w:t>V. PODACI O PONUDI</w:t>
      </w:r>
      <w:bookmarkEnd w:id="14"/>
    </w:p>
    <w:p w14:paraId="67172848" w14:textId="227A1768" w:rsidR="00801274" w:rsidRPr="00A045FD" w:rsidRDefault="00474ADA" w:rsidP="0012056F">
      <w:pPr>
        <w:pStyle w:val="Naslov2"/>
        <w:numPr>
          <w:ilvl w:val="0"/>
          <w:numId w:val="10"/>
        </w:numPr>
        <w:spacing w:before="0" w:after="0"/>
        <w:rPr>
          <w:rFonts w:asciiTheme="minorHAnsi" w:hAnsiTheme="minorHAnsi" w:cstheme="minorHAnsi"/>
          <w:b/>
          <w:sz w:val="22"/>
          <w:szCs w:val="22"/>
        </w:rPr>
      </w:pPr>
      <w:bookmarkStart w:id="15" w:name="_Toc70169032"/>
      <w:r w:rsidRPr="00A045FD">
        <w:rPr>
          <w:rFonts w:asciiTheme="minorHAnsi" w:hAnsiTheme="minorHAnsi" w:cstheme="minorHAnsi"/>
          <w:b/>
          <w:sz w:val="22"/>
          <w:szCs w:val="22"/>
        </w:rPr>
        <w:t>Pravila dostavljanja dokumenata</w:t>
      </w:r>
      <w:bookmarkEnd w:id="15"/>
      <w:r w:rsidRPr="00A045FD">
        <w:rPr>
          <w:rFonts w:asciiTheme="minorHAnsi" w:hAnsiTheme="minorHAnsi" w:cstheme="minorHAnsi"/>
          <w:b/>
          <w:sz w:val="22"/>
          <w:szCs w:val="22"/>
        </w:rPr>
        <w:t xml:space="preserve"> </w:t>
      </w:r>
    </w:p>
    <w:p w14:paraId="7E714CF6"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Sve dokumente navedene u Poglavlju III. ove dokumentacije o nabavi, ponuditelji mogu dostaviti u neovjerenoj preslici. Neovjerenom preslikom smatra se i neovjereni ispis elektroničke isprave. </w:t>
      </w:r>
    </w:p>
    <w:p w14:paraId="5BA26E67"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 slučaju postojanja sumnje u istinitost podataka navedenih u dokumentima koje su ponuditelji dostavili sukladno Poglavlju III. ove dokumentacije o nabavi, Naručitelj može radi provjere istinitosti podataka: </w:t>
      </w:r>
    </w:p>
    <w:p w14:paraId="01725B22"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od ponuditelja zatražiti da u primjerenom roku dostave izvornike ili ovjerene preslike tih dokumenata, i/ili </w:t>
      </w:r>
    </w:p>
    <w:p w14:paraId="1B1EE88B"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obratiti se izdavatelju dokumenta i/ili nadležnim tijelima. </w:t>
      </w:r>
    </w:p>
    <w:p w14:paraId="22BFB2FF" w14:textId="77777777" w:rsidR="00801274" w:rsidRPr="00A045FD" w:rsidRDefault="00801274" w:rsidP="00A045FD">
      <w:pPr>
        <w:ind w:left="0"/>
        <w:jc w:val="center"/>
        <w:rPr>
          <w:rFonts w:asciiTheme="minorHAnsi" w:hAnsiTheme="minorHAnsi" w:cstheme="minorHAnsi"/>
          <w:b/>
          <w:sz w:val="22"/>
          <w:szCs w:val="22"/>
        </w:rPr>
      </w:pPr>
    </w:p>
    <w:p w14:paraId="2F42B485" w14:textId="7907B71A"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16" w:name="_Toc70169033"/>
      <w:r w:rsidRPr="00A045FD">
        <w:rPr>
          <w:rFonts w:asciiTheme="minorHAnsi" w:hAnsiTheme="minorHAnsi" w:cstheme="minorHAnsi"/>
          <w:b/>
          <w:sz w:val="22"/>
          <w:szCs w:val="22"/>
        </w:rPr>
        <w:t>Sadržaj ponude</w:t>
      </w:r>
      <w:bookmarkEnd w:id="16"/>
      <w:r w:rsidRPr="00A045FD">
        <w:rPr>
          <w:rFonts w:asciiTheme="minorHAnsi" w:hAnsiTheme="minorHAnsi" w:cstheme="minorHAnsi"/>
          <w:b/>
          <w:sz w:val="22"/>
          <w:szCs w:val="22"/>
        </w:rPr>
        <w:t xml:space="preserve"> </w:t>
      </w:r>
    </w:p>
    <w:p w14:paraId="2D142646"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Ponuda mora sadržavati: </w:t>
      </w:r>
    </w:p>
    <w:p w14:paraId="790D265A"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Popunjeni Ponudbeni list koji je sastavni dio ove dokumentacije o nabavi, ispunjen u skladu sa zahtjevima iz ove dokumentacije, koji će ujedno biti i prva stranica ponude (Prilog br. I.). </w:t>
      </w:r>
    </w:p>
    <w:p w14:paraId="088547DE"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Kod zajedničke ponude podatke o zajednici gospodarskih subjekata prema obrascu „Podaci o zajednici Gospodarskih subjekata“ koji je sastavni dio ove dokumentacije (Prilog br. IIA). </w:t>
      </w:r>
    </w:p>
    <w:p w14:paraId="7C22C093"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Podatke o </w:t>
      </w:r>
      <w:proofErr w:type="spellStart"/>
      <w:r w:rsidRPr="00A045FD">
        <w:rPr>
          <w:rFonts w:asciiTheme="minorHAnsi" w:hAnsiTheme="minorHAnsi" w:cstheme="minorHAnsi"/>
          <w:sz w:val="22"/>
          <w:szCs w:val="22"/>
        </w:rPr>
        <w:t>podugovarateljima</w:t>
      </w:r>
      <w:proofErr w:type="spellEnd"/>
      <w:r w:rsidRPr="00A045FD">
        <w:rPr>
          <w:rFonts w:asciiTheme="minorHAnsi" w:hAnsiTheme="minorHAnsi" w:cstheme="minorHAnsi"/>
          <w:sz w:val="22"/>
          <w:szCs w:val="22"/>
        </w:rPr>
        <w:t xml:space="preserve"> ako se dio ugovora o nabavi daje u podugovor (Prilog br. IIB) </w:t>
      </w:r>
    </w:p>
    <w:p w14:paraId="5C42B8B1"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Popunjene Troškovnike koji čine sastavni dio ove dokumentacije ispunjene u skladu sa zahtjevima iz ove dokumentacije (Prilog br. III). </w:t>
      </w:r>
    </w:p>
    <w:p w14:paraId="06B450B8"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Svu traženu dokumentaciju i dokaze u skladu sa zahtjevima iz Priloga br. III – tehničke dokumentacije </w:t>
      </w:r>
    </w:p>
    <w:p w14:paraId="4E896455" w14:textId="6831A074"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Tražene dokaze o sposobnosti sukladno dokumentaciji o nabavi iz Poglavlja </w:t>
      </w:r>
      <w:r w:rsidR="0012056F">
        <w:rPr>
          <w:rFonts w:asciiTheme="minorHAnsi" w:hAnsiTheme="minorHAnsi" w:cstheme="minorHAnsi"/>
          <w:sz w:val="22"/>
          <w:szCs w:val="22"/>
        </w:rPr>
        <w:t>III</w:t>
      </w:r>
      <w:r w:rsidRPr="00A045FD">
        <w:rPr>
          <w:rFonts w:asciiTheme="minorHAnsi" w:hAnsiTheme="minorHAnsi" w:cstheme="minorHAnsi"/>
          <w:sz w:val="22"/>
          <w:szCs w:val="22"/>
        </w:rPr>
        <w:t xml:space="preserve">. </w:t>
      </w:r>
    </w:p>
    <w:p w14:paraId="730136CF" w14:textId="77777777" w:rsidR="00801274" w:rsidRPr="00A045FD" w:rsidRDefault="00801274" w:rsidP="00A045FD">
      <w:pPr>
        <w:ind w:left="0"/>
        <w:rPr>
          <w:rFonts w:asciiTheme="minorHAnsi" w:hAnsiTheme="minorHAnsi" w:cstheme="minorHAnsi"/>
          <w:sz w:val="22"/>
          <w:szCs w:val="22"/>
        </w:rPr>
      </w:pPr>
    </w:p>
    <w:p w14:paraId="10A0911F" w14:textId="03F7310C" w:rsidR="00801274" w:rsidRPr="00A045FD" w:rsidRDefault="00474ADA" w:rsidP="0012056F">
      <w:pPr>
        <w:pStyle w:val="Naslov2"/>
        <w:numPr>
          <w:ilvl w:val="0"/>
          <w:numId w:val="10"/>
        </w:numPr>
        <w:spacing w:before="0" w:after="0"/>
        <w:rPr>
          <w:rFonts w:asciiTheme="minorHAnsi" w:hAnsiTheme="minorHAnsi" w:cstheme="minorHAnsi"/>
          <w:b/>
          <w:sz w:val="22"/>
          <w:szCs w:val="22"/>
        </w:rPr>
      </w:pPr>
      <w:bookmarkStart w:id="17" w:name="_Toc70169034"/>
      <w:r w:rsidRPr="00A045FD">
        <w:rPr>
          <w:rFonts w:asciiTheme="minorHAnsi" w:hAnsiTheme="minorHAnsi" w:cstheme="minorHAnsi"/>
          <w:b/>
          <w:sz w:val="22"/>
          <w:szCs w:val="22"/>
        </w:rPr>
        <w:t>Način izrade ponude</w:t>
      </w:r>
      <w:bookmarkEnd w:id="17"/>
      <w:r w:rsidRPr="00A045FD">
        <w:rPr>
          <w:rFonts w:asciiTheme="minorHAnsi" w:hAnsiTheme="minorHAnsi" w:cstheme="minorHAnsi"/>
          <w:b/>
          <w:sz w:val="22"/>
          <w:szCs w:val="22"/>
        </w:rPr>
        <w:t xml:space="preserve"> </w:t>
      </w:r>
    </w:p>
    <w:p w14:paraId="7AEC17B8" w14:textId="44D05808"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Ponudu je potrebno izraditi u papirnatom obliku i mora biti uvezena u cjelinu na način da se onemogući naknadno vađenje ili umetanje listova (npr. jamstvenikom-vrpcom čija su oba kraja na posljednjoj stranici pričvršćena naljepnicom ili utisnuta žigom)</w:t>
      </w:r>
      <w:r w:rsidR="0012056F">
        <w:rPr>
          <w:rFonts w:asciiTheme="minorHAnsi" w:hAnsiTheme="minorHAnsi" w:cstheme="minorHAnsi"/>
          <w:sz w:val="22"/>
          <w:szCs w:val="22"/>
        </w:rPr>
        <w:t>, ili u digitalnom obliku u PDF formatu ako se dostavlja putem e-pošte</w:t>
      </w:r>
      <w:r w:rsidRPr="00A045FD">
        <w:rPr>
          <w:rFonts w:asciiTheme="minorHAnsi" w:hAnsiTheme="minorHAnsi" w:cstheme="minorHAnsi"/>
          <w:sz w:val="22"/>
          <w:szCs w:val="22"/>
        </w:rPr>
        <w:t xml:space="preserve">. </w:t>
      </w:r>
    </w:p>
    <w:p w14:paraId="4E56D64B"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Ponuditelj predaje ponudu u jednom primjerku. </w:t>
      </w:r>
    </w:p>
    <w:p w14:paraId="7467DD2D"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lastRenderedPageBreak/>
        <w:t xml:space="preserve">Pri izrade ponude ponuditelj se mora pridržavati zahtjeva i uvjeta, te ne smije mijenjati i nadopunjavati tekst dokumentacije o nabavi. </w:t>
      </w:r>
    </w:p>
    <w:p w14:paraId="4F9CF0B2" w14:textId="3ED0FCF8" w:rsidR="00801274" w:rsidRPr="00A045FD" w:rsidRDefault="0012056F" w:rsidP="00A045FD">
      <w:pPr>
        <w:ind w:left="0"/>
        <w:rPr>
          <w:rFonts w:asciiTheme="minorHAnsi" w:hAnsiTheme="minorHAnsi" w:cstheme="minorHAnsi"/>
          <w:sz w:val="22"/>
          <w:szCs w:val="22"/>
        </w:rPr>
      </w:pPr>
      <w:r>
        <w:rPr>
          <w:rFonts w:asciiTheme="minorHAnsi" w:hAnsiTheme="minorHAnsi" w:cstheme="minorHAnsi"/>
          <w:sz w:val="22"/>
          <w:szCs w:val="22"/>
        </w:rPr>
        <w:t>Ako se ponuda dostavlja u papirnatom obliku s</w:t>
      </w:r>
      <w:r w:rsidR="00474ADA" w:rsidRPr="00A045FD">
        <w:rPr>
          <w:rFonts w:asciiTheme="minorHAnsi" w:hAnsiTheme="minorHAnsi" w:cstheme="minorHAnsi"/>
          <w:sz w:val="22"/>
          <w:szCs w:val="22"/>
        </w:rPr>
        <w:t xml:space="preserve">tranice ponude se označavaju brojem na način da je vidljiv redni broj stranice i ukupan broj stranica ponude. </w:t>
      </w:r>
    </w:p>
    <w:p w14:paraId="52CAC57D"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 roku za dostavu ponude Ponuditelj može dodatnom, pravovaljano potpisanom izjavom izmijeniti svoju ponudu, nadopuniti je i/ili od nje odustati. </w:t>
      </w:r>
    </w:p>
    <w:p w14:paraId="48072AAB"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Nova ponuda mora biti pripremljena, zapečaćena, obilježena i dostavljena (predana) u skladu s uputama za pripremu i podnošenje ponuda ove dokumentacije. </w:t>
      </w:r>
    </w:p>
    <w:p w14:paraId="55FCCF4A"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Ponuda se ne može mijenjati, dopunjavati ili Ponuditelj ne može odustati od ponude od krajnjeg roka za dostavu ponuda do isteka perioda valjanosti ponude utvrđenom od strane ponuditelja u ponudi. </w:t>
      </w:r>
    </w:p>
    <w:p w14:paraId="5EA93CAC"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Ponude se izrađuju bez naknade. </w:t>
      </w:r>
    </w:p>
    <w:p w14:paraId="1D8976D1"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Ponuditelju nije dozvoljeno nuditi alternativne ponude, varijante ili inačice ponuda. </w:t>
      </w:r>
    </w:p>
    <w:p w14:paraId="3D9FEBB8" w14:textId="77777777" w:rsidR="00801274" w:rsidRPr="00A045FD" w:rsidRDefault="00801274" w:rsidP="00A045FD">
      <w:pPr>
        <w:ind w:left="0"/>
        <w:rPr>
          <w:rFonts w:asciiTheme="minorHAnsi" w:hAnsiTheme="minorHAnsi" w:cstheme="minorHAnsi"/>
          <w:b/>
          <w:sz w:val="22"/>
          <w:szCs w:val="22"/>
        </w:rPr>
      </w:pPr>
    </w:p>
    <w:p w14:paraId="3B22C9BC" w14:textId="1D1843FC"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18" w:name="_Toc70169035"/>
      <w:r w:rsidRPr="00A045FD">
        <w:rPr>
          <w:rFonts w:asciiTheme="minorHAnsi" w:hAnsiTheme="minorHAnsi" w:cstheme="minorHAnsi"/>
          <w:b/>
          <w:sz w:val="22"/>
          <w:szCs w:val="22"/>
        </w:rPr>
        <w:t>Način dostave ponude</w:t>
      </w:r>
      <w:bookmarkEnd w:id="18"/>
      <w:r w:rsidRPr="00A045FD">
        <w:rPr>
          <w:rFonts w:asciiTheme="minorHAnsi" w:hAnsiTheme="minorHAnsi" w:cstheme="minorHAnsi"/>
          <w:b/>
          <w:sz w:val="22"/>
          <w:szCs w:val="22"/>
        </w:rPr>
        <w:t xml:space="preserve"> </w:t>
      </w:r>
    </w:p>
    <w:p w14:paraId="40A20D9C" w14:textId="7E51D452" w:rsidR="00801274" w:rsidRDefault="00474ADA" w:rsidP="00FE0A44">
      <w:pPr>
        <w:ind w:left="0"/>
        <w:rPr>
          <w:rFonts w:asciiTheme="minorHAnsi" w:hAnsiTheme="minorHAnsi" w:cstheme="minorHAnsi"/>
          <w:sz w:val="22"/>
          <w:szCs w:val="22"/>
          <w:u w:val="single"/>
        </w:rPr>
      </w:pPr>
      <w:r w:rsidRPr="00A045FD">
        <w:rPr>
          <w:rFonts w:asciiTheme="minorHAnsi" w:hAnsiTheme="minorHAnsi" w:cstheme="minorHAnsi"/>
          <w:sz w:val="22"/>
          <w:szCs w:val="22"/>
          <w:u w:val="single"/>
        </w:rPr>
        <w:t xml:space="preserve">Ponuditelji </w:t>
      </w:r>
      <w:r w:rsidRPr="00FE0A44">
        <w:rPr>
          <w:rFonts w:asciiTheme="minorHAnsi" w:hAnsiTheme="minorHAnsi" w:cstheme="minorHAnsi"/>
          <w:b/>
          <w:sz w:val="22"/>
          <w:szCs w:val="22"/>
          <w:u w:val="single"/>
        </w:rPr>
        <w:t>dostavljaju ponude u pisanom obliku i zatvorenoj omotnici</w:t>
      </w:r>
      <w:r w:rsidRPr="00A045FD">
        <w:rPr>
          <w:rFonts w:asciiTheme="minorHAnsi" w:hAnsiTheme="minorHAnsi" w:cstheme="minorHAnsi"/>
          <w:sz w:val="22"/>
          <w:szCs w:val="22"/>
          <w:u w:val="single"/>
        </w:rPr>
        <w:t xml:space="preserve"> s nazivom i adresom Naručitelja, nazivom i adresom Ponuditelja, evidencijskim brojem nabave kojeg je Naručitelj dodijelio nadmetanju, naznakom predmeta nabave odnosno grupe predmeta nabave (ukoliko se primjenjuje) za koju se ponuda p</w:t>
      </w:r>
      <w:r w:rsidR="00FE0A44">
        <w:rPr>
          <w:rFonts w:asciiTheme="minorHAnsi" w:hAnsiTheme="minorHAnsi" w:cstheme="minorHAnsi"/>
          <w:sz w:val="22"/>
          <w:szCs w:val="22"/>
          <w:u w:val="single"/>
        </w:rPr>
        <w:t xml:space="preserve">odnosi i naznakom "ne otvaraj!", </w:t>
      </w:r>
      <w:r w:rsidR="00FE0A44" w:rsidRPr="00FE0A44">
        <w:rPr>
          <w:rFonts w:asciiTheme="minorHAnsi" w:hAnsiTheme="minorHAnsi" w:cstheme="minorHAnsi"/>
          <w:b/>
          <w:sz w:val="22"/>
          <w:szCs w:val="22"/>
          <w:u w:val="single"/>
        </w:rPr>
        <w:t>ili u digitalnom obliku na adresu elektronske pošte Naručitelja</w:t>
      </w:r>
      <w:r w:rsidR="00FE0A44">
        <w:rPr>
          <w:rFonts w:asciiTheme="minorHAnsi" w:hAnsiTheme="minorHAnsi" w:cstheme="minorHAnsi"/>
          <w:sz w:val="22"/>
          <w:szCs w:val="22"/>
          <w:u w:val="single"/>
        </w:rPr>
        <w:t xml:space="preserve"> uz naznaku predmeta</w:t>
      </w:r>
      <w:r w:rsidR="00FE0A44" w:rsidRPr="00FE0A44">
        <w:rPr>
          <w:rFonts w:asciiTheme="minorHAnsi" w:hAnsiTheme="minorHAnsi" w:cstheme="minorHAnsi"/>
          <w:sz w:val="22"/>
          <w:szCs w:val="22"/>
          <w:u w:val="single"/>
        </w:rPr>
        <w:t xml:space="preserve"> </w:t>
      </w:r>
      <w:r w:rsidR="00FE0A44" w:rsidRPr="00A045FD">
        <w:rPr>
          <w:rFonts w:asciiTheme="minorHAnsi" w:hAnsiTheme="minorHAnsi" w:cstheme="minorHAnsi"/>
          <w:sz w:val="22"/>
          <w:szCs w:val="22"/>
          <w:u w:val="single"/>
        </w:rPr>
        <w:t>nabave</w:t>
      </w:r>
      <w:r w:rsidR="00FE0A44">
        <w:rPr>
          <w:rFonts w:asciiTheme="minorHAnsi" w:hAnsiTheme="minorHAnsi" w:cstheme="minorHAnsi"/>
          <w:sz w:val="22"/>
          <w:szCs w:val="22"/>
          <w:u w:val="single"/>
        </w:rPr>
        <w:t>.</w:t>
      </w:r>
    </w:p>
    <w:p w14:paraId="244B38A4" w14:textId="0CF9E128" w:rsidR="00FE0A44" w:rsidRDefault="00FE0A44" w:rsidP="00FE0A44">
      <w:pPr>
        <w:ind w:left="0"/>
        <w:rPr>
          <w:rFonts w:asciiTheme="minorHAnsi" w:hAnsiTheme="minorHAnsi" w:cstheme="minorHAnsi"/>
          <w:sz w:val="22"/>
          <w:szCs w:val="22"/>
          <w:u w:val="single"/>
        </w:rPr>
      </w:pPr>
    </w:p>
    <w:p w14:paraId="23F0EB1F"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Ako omotnica nije označena u skladu sa zahtjevima iz ove dokumentacije o nabavi, Naručitelj ne preuzima nikakvu odgovornost u slučaju gubitka ili preranog otvaranja ponude. </w:t>
      </w:r>
    </w:p>
    <w:p w14:paraId="6C78C8BE"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Ukoliko ponuditelj zatraži od Naručitelja potvrdu o zaprimanju ponude, Naručitelj će to neodgodivo učiniti. </w:t>
      </w:r>
    </w:p>
    <w:p w14:paraId="70BA21F9" w14:textId="3DF7C7D2" w:rsidR="00801274"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Ponude koje nisu pristigle do roka za dostavu ponuda, neće se otvarati i vratit će se Ponuditelju neotvorene. </w:t>
      </w:r>
    </w:p>
    <w:p w14:paraId="65B988AC" w14:textId="77777777" w:rsidR="0012056F" w:rsidRPr="00A045FD" w:rsidRDefault="0012056F" w:rsidP="00A045FD">
      <w:pPr>
        <w:ind w:left="0"/>
        <w:rPr>
          <w:rFonts w:asciiTheme="minorHAnsi" w:hAnsiTheme="minorHAnsi" w:cstheme="minorHAnsi"/>
          <w:sz w:val="22"/>
          <w:szCs w:val="22"/>
        </w:rPr>
      </w:pPr>
    </w:p>
    <w:p w14:paraId="1DD79D86" w14:textId="30858E7F" w:rsidR="00801274" w:rsidRPr="00A045FD" w:rsidRDefault="00474ADA" w:rsidP="0012056F">
      <w:pPr>
        <w:pStyle w:val="Naslov2"/>
        <w:numPr>
          <w:ilvl w:val="0"/>
          <w:numId w:val="10"/>
        </w:numPr>
        <w:spacing w:before="0" w:after="0"/>
        <w:rPr>
          <w:rFonts w:asciiTheme="minorHAnsi" w:hAnsiTheme="minorHAnsi" w:cstheme="minorHAnsi"/>
          <w:b/>
          <w:sz w:val="22"/>
          <w:szCs w:val="22"/>
        </w:rPr>
      </w:pPr>
      <w:bookmarkStart w:id="19" w:name="_Toc70169036"/>
      <w:r w:rsidRPr="00A045FD">
        <w:rPr>
          <w:rFonts w:asciiTheme="minorHAnsi" w:hAnsiTheme="minorHAnsi" w:cstheme="minorHAnsi"/>
          <w:b/>
          <w:sz w:val="22"/>
          <w:szCs w:val="22"/>
        </w:rPr>
        <w:t>Cijena ponude</w:t>
      </w:r>
      <w:bookmarkEnd w:id="19"/>
      <w:r w:rsidRPr="00A045FD">
        <w:rPr>
          <w:rFonts w:asciiTheme="minorHAnsi" w:hAnsiTheme="minorHAnsi" w:cstheme="minorHAnsi"/>
          <w:b/>
          <w:sz w:val="22"/>
          <w:szCs w:val="22"/>
        </w:rPr>
        <w:t xml:space="preserve"> </w:t>
      </w:r>
    </w:p>
    <w:p w14:paraId="73C2E8D4" w14:textId="63BDA84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Jedinična cijena, cijena ponude i ukupna cijena ponude moraju biti izražene u </w:t>
      </w:r>
      <w:r w:rsidR="00357335">
        <w:rPr>
          <w:rFonts w:asciiTheme="minorHAnsi" w:hAnsiTheme="minorHAnsi" w:cstheme="minorHAnsi"/>
          <w:sz w:val="22"/>
          <w:szCs w:val="22"/>
        </w:rPr>
        <w:t>EURIMA</w:t>
      </w:r>
      <w:r w:rsidRPr="00A045FD">
        <w:rPr>
          <w:rFonts w:asciiTheme="minorHAnsi" w:hAnsiTheme="minorHAnsi" w:cstheme="minorHAnsi"/>
          <w:sz w:val="22"/>
          <w:szCs w:val="22"/>
        </w:rPr>
        <w:t xml:space="preserve"> (</w:t>
      </w:r>
      <w:r w:rsidR="00357335">
        <w:rPr>
          <w:rFonts w:asciiTheme="minorHAnsi" w:hAnsiTheme="minorHAnsi" w:cstheme="minorHAnsi"/>
          <w:sz w:val="22"/>
          <w:szCs w:val="22"/>
        </w:rPr>
        <w:t>EUR</w:t>
      </w:r>
      <w:r w:rsidRPr="00A045FD">
        <w:rPr>
          <w:rFonts w:asciiTheme="minorHAnsi" w:hAnsiTheme="minorHAnsi" w:cstheme="minorHAnsi"/>
          <w:sz w:val="22"/>
          <w:szCs w:val="22"/>
        </w:rPr>
        <w:t xml:space="preserve">) i nepromjenjive su tijekom cijelog razdoblja trajanja ugovora, te obuhvaćaju sve popuste, troškove, dadžbine i izdatke kao i moguće ostale troškove Ponuditelja koji se pojave tijekom izvođenja radova. </w:t>
      </w:r>
    </w:p>
    <w:p w14:paraId="176B1457"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Ponuditelji su dužni iskazati cijenu ponude i ukupnu cijenu ponude na način kako je to određeno dokumentacijom. </w:t>
      </w:r>
    </w:p>
    <w:p w14:paraId="01F802E2"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 cijenu je potrebno uključiti troškove dobave materijala, ispitivanja, popravke ili zamjene ugrađenog materijala/opreme u jamstvenom roku, poreze carine i ostala davanja (ukoliko postoje), transport robe i radnika, dnevnice i smještaj radnika, osiguranje radnika te sve ostale troškove izvršenja radova. </w:t>
      </w:r>
    </w:p>
    <w:p w14:paraId="22935133"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 cijenu ponude se ne uključuje porez na dodanu vrijednost. Njega je potrebno iskazati u Ponudbenom listu, ispod cijene ponude. Ukupnu cijenu ponude čini cijena ponude s PDV-om. U cijenu ponude bez PDV-a moraju biti uračunati svi troškovi i popusti. </w:t>
      </w:r>
    </w:p>
    <w:p w14:paraId="089ED4BE"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Ponuditelj će cijenu ponude i ukupnu cijenu ponude upisati u Ponudbeni list. </w:t>
      </w:r>
    </w:p>
    <w:p w14:paraId="505444E1"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Podatke treba unijeti u Troškovnik na slijedeći način: </w:t>
      </w:r>
    </w:p>
    <w:p w14:paraId="4BE34CFF" w14:textId="77777777" w:rsidR="00801274" w:rsidRPr="00A045FD" w:rsidRDefault="00474ADA" w:rsidP="00A045FD">
      <w:pPr>
        <w:pStyle w:val="Odlomakpopisa"/>
        <w:numPr>
          <w:ilvl w:val="0"/>
          <w:numId w:val="1"/>
        </w:numPr>
        <w:rPr>
          <w:rFonts w:asciiTheme="minorHAnsi" w:hAnsiTheme="minorHAnsi" w:cstheme="minorHAnsi"/>
          <w:sz w:val="22"/>
          <w:szCs w:val="22"/>
        </w:rPr>
      </w:pPr>
      <w:r w:rsidRPr="00A045FD">
        <w:rPr>
          <w:rFonts w:asciiTheme="minorHAnsi" w:hAnsiTheme="minorHAnsi" w:cstheme="minorHAnsi"/>
          <w:sz w:val="22"/>
          <w:szCs w:val="22"/>
        </w:rPr>
        <w:t xml:space="preserve">ponuditelj treba za stavku troškovnika ispuniti cijenu po stavci (po jedinici mjere), ukupnu cijenu stavke te cijenu ponude bez poreza na dodanu vrijednost (zbroj svih ukupnih cijena stavki). </w:t>
      </w:r>
    </w:p>
    <w:p w14:paraId="6A0DA3A2" w14:textId="77777777" w:rsidR="00801274" w:rsidRPr="00A045FD" w:rsidRDefault="00474ADA" w:rsidP="00A045FD">
      <w:pPr>
        <w:pStyle w:val="Odlomakpopisa"/>
        <w:numPr>
          <w:ilvl w:val="0"/>
          <w:numId w:val="1"/>
        </w:numPr>
        <w:rPr>
          <w:rFonts w:asciiTheme="minorHAnsi" w:hAnsiTheme="minorHAnsi" w:cstheme="minorHAnsi"/>
          <w:sz w:val="22"/>
          <w:szCs w:val="22"/>
        </w:rPr>
      </w:pPr>
      <w:r w:rsidRPr="00A045FD">
        <w:rPr>
          <w:rFonts w:asciiTheme="minorHAnsi" w:hAnsiTheme="minorHAnsi" w:cstheme="minorHAnsi"/>
          <w:sz w:val="22"/>
          <w:szCs w:val="22"/>
        </w:rPr>
        <w:t xml:space="preserve">Prilikom ispunjavanja troškovnika ponuditelj ukupnu cijenu stavke izračunava kao umnožak količine stavke i cijene stavke. </w:t>
      </w:r>
    </w:p>
    <w:p w14:paraId="284B6541" w14:textId="77777777" w:rsidR="00801274" w:rsidRPr="00A045FD" w:rsidRDefault="00474ADA" w:rsidP="00A045FD">
      <w:pPr>
        <w:pStyle w:val="Odlomakpopisa"/>
        <w:numPr>
          <w:ilvl w:val="0"/>
          <w:numId w:val="1"/>
        </w:numPr>
        <w:rPr>
          <w:rFonts w:asciiTheme="minorHAnsi" w:hAnsiTheme="minorHAnsi" w:cstheme="minorHAnsi"/>
          <w:sz w:val="22"/>
          <w:szCs w:val="22"/>
        </w:rPr>
      </w:pPr>
      <w:r w:rsidRPr="00A045FD">
        <w:rPr>
          <w:rFonts w:asciiTheme="minorHAnsi" w:hAnsiTheme="minorHAnsi" w:cstheme="minorHAnsi"/>
          <w:sz w:val="22"/>
          <w:szCs w:val="22"/>
        </w:rPr>
        <w:t xml:space="preserve">Ponuditelj mora ispuniti sve tražene stavke iz Obrasca troškovnika. </w:t>
      </w:r>
    </w:p>
    <w:p w14:paraId="6F783B90" w14:textId="77777777" w:rsidR="00801274" w:rsidRPr="00A045FD" w:rsidRDefault="00474ADA" w:rsidP="00A045FD">
      <w:pPr>
        <w:pStyle w:val="Odlomakpopisa"/>
        <w:numPr>
          <w:ilvl w:val="0"/>
          <w:numId w:val="1"/>
        </w:numPr>
        <w:rPr>
          <w:rFonts w:asciiTheme="minorHAnsi" w:hAnsiTheme="minorHAnsi" w:cstheme="minorHAnsi"/>
          <w:sz w:val="22"/>
          <w:szCs w:val="22"/>
        </w:rPr>
      </w:pPr>
      <w:r w:rsidRPr="00A045FD">
        <w:rPr>
          <w:rFonts w:asciiTheme="minorHAnsi" w:hAnsiTheme="minorHAnsi" w:cstheme="minorHAnsi"/>
          <w:sz w:val="22"/>
          <w:szCs w:val="22"/>
        </w:rPr>
        <w:t xml:space="preserve">Ako ponuditelj ne postupi u skladu sa zahtjevima iz ove točke, ili promijeni tekst ili količine navedene u Troškovniku smatrat će se da je takav Troškovnik nepotpun i nevažeći te će ponuda biti odbačena kao neprihvatljiva. </w:t>
      </w:r>
    </w:p>
    <w:p w14:paraId="7291F20E" w14:textId="77777777" w:rsidR="00801274" w:rsidRPr="00A045FD" w:rsidRDefault="00801274" w:rsidP="00A045FD">
      <w:pPr>
        <w:ind w:left="0"/>
        <w:rPr>
          <w:rFonts w:asciiTheme="minorHAnsi" w:hAnsiTheme="minorHAnsi" w:cstheme="minorHAnsi"/>
          <w:sz w:val="22"/>
          <w:szCs w:val="22"/>
        </w:rPr>
      </w:pPr>
    </w:p>
    <w:p w14:paraId="63FFEEE8" w14:textId="26FFBA1B"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20" w:name="_Toc70169037"/>
      <w:r w:rsidRPr="00A045FD">
        <w:rPr>
          <w:rFonts w:asciiTheme="minorHAnsi" w:hAnsiTheme="minorHAnsi" w:cstheme="minorHAnsi"/>
          <w:b/>
          <w:sz w:val="22"/>
          <w:szCs w:val="22"/>
        </w:rPr>
        <w:t>Kriterij odabira ponude</w:t>
      </w:r>
      <w:bookmarkEnd w:id="20"/>
      <w:r w:rsidRPr="00A045FD">
        <w:rPr>
          <w:rFonts w:asciiTheme="minorHAnsi" w:hAnsiTheme="minorHAnsi" w:cstheme="minorHAnsi"/>
          <w:b/>
          <w:sz w:val="22"/>
          <w:szCs w:val="22"/>
        </w:rPr>
        <w:t xml:space="preserve"> </w:t>
      </w:r>
    </w:p>
    <w:p w14:paraId="6C7D22CE"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Kriterij odabira je najniža cijena. </w:t>
      </w:r>
    </w:p>
    <w:p w14:paraId="17AD2197" w14:textId="77777777" w:rsidR="00801274" w:rsidRPr="00A045FD" w:rsidRDefault="00801274" w:rsidP="00A045FD">
      <w:pPr>
        <w:ind w:left="0"/>
        <w:rPr>
          <w:rFonts w:asciiTheme="minorHAnsi" w:hAnsiTheme="minorHAnsi" w:cstheme="minorHAnsi"/>
          <w:sz w:val="22"/>
          <w:szCs w:val="22"/>
        </w:rPr>
      </w:pPr>
    </w:p>
    <w:p w14:paraId="67EE4EEE" w14:textId="5E0067F3"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21" w:name="_Toc70169038"/>
      <w:r w:rsidRPr="00A045FD">
        <w:rPr>
          <w:rFonts w:asciiTheme="minorHAnsi" w:hAnsiTheme="minorHAnsi" w:cstheme="minorHAnsi"/>
          <w:b/>
          <w:sz w:val="22"/>
          <w:szCs w:val="22"/>
        </w:rPr>
        <w:t>Jezik i pismo ponude</w:t>
      </w:r>
      <w:bookmarkEnd w:id="21"/>
      <w:r w:rsidRPr="00A045FD">
        <w:rPr>
          <w:rFonts w:asciiTheme="minorHAnsi" w:hAnsiTheme="minorHAnsi" w:cstheme="minorHAnsi"/>
          <w:b/>
          <w:sz w:val="22"/>
          <w:szCs w:val="22"/>
        </w:rPr>
        <w:t xml:space="preserve"> </w:t>
      </w:r>
    </w:p>
    <w:p w14:paraId="3C56FFB1"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Ponuda, pripadajuća dokumentacija i korespondencija, odnosno cjelokupni postupak nabave koji se odvija između Ponuditelja i Naručitelja biti će na hrvatskom jeziku (latinično pismo). </w:t>
      </w:r>
    </w:p>
    <w:p w14:paraId="709BED1C" w14:textId="77777777" w:rsidR="00801274" w:rsidRPr="00A045FD" w:rsidRDefault="00801274" w:rsidP="00A045FD">
      <w:pPr>
        <w:ind w:left="0"/>
        <w:rPr>
          <w:rFonts w:asciiTheme="minorHAnsi" w:hAnsiTheme="minorHAnsi" w:cstheme="minorHAnsi"/>
          <w:sz w:val="22"/>
          <w:szCs w:val="22"/>
        </w:rPr>
      </w:pPr>
    </w:p>
    <w:p w14:paraId="28E433C6" w14:textId="1D41A500" w:rsidR="00801274" w:rsidRPr="00A045FD" w:rsidRDefault="00474ADA" w:rsidP="0012056F">
      <w:pPr>
        <w:pStyle w:val="Naslov2"/>
        <w:numPr>
          <w:ilvl w:val="0"/>
          <w:numId w:val="10"/>
        </w:numPr>
        <w:spacing w:before="0" w:after="0"/>
        <w:rPr>
          <w:rFonts w:asciiTheme="minorHAnsi" w:hAnsiTheme="minorHAnsi" w:cstheme="minorHAnsi"/>
          <w:b/>
          <w:sz w:val="22"/>
          <w:szCs w:val="22"/>
        </w:rPr>
      </w:pPr>
      <w:bookmarkStart w:id="22" w:name="_Toc70169039"/>
      <w:r w:rsidRPr="00A045FD">
        <w:rPr>
          <w:rFonts w:asciiTheme="minorHAnsi" w:hAnsiTheme="minorHAnsi" w:cstheme="minorHAnsi"/>
          <w:b/>
          <w:sz w:val="22"/>
          <w:szCs w:val="22"/>
        </w:rPr>
        <w:t>Rok valjanosti ponude</w:t>
      </w:r>
      <w:bookmarkEnd w:id="22"/>
      <w:r w:rsidRPr="00A045FD">
        <w:rPr>
          <w:rFonts w:asciiTheme="minorHAnsi" w:hAnsiTheme="minorHAnsi" w:cstheme="minorHAnsi"/>
          <w:b/>
          <w:sz w:val="22"/>
          <w:szCs w:val="22"/>
        </w:rPr>
        <w:t xml:space="preserve"> </w:t>
      </w:r>
    </w:p>
    <w:p w14:paraId="55A2FC49"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Rok valjanosti ponude mora biti najmanje devedeset (90) dana od krajnjeg roka za dostavu ponuda. Ponude s kraćim rokom valjanosti bit će odbačene kao neprihvatljive. </w:t>
      </w:r>
    </w:p>
    <w:p w14:paraId="68B54FB0"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Naručitelj može zatražiti od ponuditelja primjereno produženje roka valjanosti ponude. </w:t>
      </w:r>
    </w:p>
    <w:p w14:paraId="0EBF049B"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 roku produženja valjanosti ponude ni Naručitelj ni Ponuditelj neće tražiti izmjenu ponude. </w:t>
      </w:r>
    </w:p>
    <w:p w14:paraId="512076D7" w14:textId="77777777" w:rsidR="00801274" w:rsidRPr="00A045FD" w:rsidRDefault="00801274" w:rsidP="00A045FD">
      <w:pPr>
        <w:ind w:left="0"/>
        <w:jc w:val="center"/>
        <w:rPr>
          <w:rFonts w:asciiTheme="minorHAnsi" w:hAnsiTheme="minorHAnsi" w:cstheme="minorHAnsi"/>
          <w:b/>
          <w:sz w:val="22"/>
          <w:szCs w:val="22"/>
        </w:rPr>
      </w:pPr>
    </w:p>
    <w:p w14:paraId="657BE959" w14:textId="77777777" w:rsidR="00801274" w:rsidRPr="00A045FD" w:rsidRDefault="00474ADA" w:rsidP="00A045FD">
      <w:pPr>
        <w:pStyle w:val="Naslov1"/>
        <w:spacing w:before="0"/>
        <w:rPr>
          <w:rFonts w:asciiTheme="minorHAnsi" w:hAnsiTheme="minorHAnsi" w:cstheme="minorHAnsi"/>
          <w:b/>
          <w:color w:val="auto"/>
          <w:sz w:val="22"/>
          <w:szCs w:val="22"/>
        </w:rPr>
      </w:pPr>
      <w:bookmarkStart w:id="23" w:name="_Toc70169040"/>
      <w:r w:rsidRPr="00A045FD">
        <w:rPr>
          <w:rFonts w:asciiTheme="minorHAnsi" w:hAnsiTheme="minorHAnsi" w:cstheme="minorHAnsi"/>
          <w:b/>
          <w:color w:val="auto"/>
          <w:sz w:val="22"/>
          <w:szCs w:val="22"/>
        </w:rPr>
        <w:t>VI. OSTALE ODREDBE</w:t>
      </w:r>
      <w:bookmarkEnd w:id="23"/>
    </w:p>
    <w:p w14:paraId="5DB3F3F7" w14:textId="77777777" w:rsidR="00801274" w:rsidRPr="00A045FD" w:rsidRDefault="00801274" w:rsidP="00A045FD">
      <w:pPr>
        <w:ind w:left="0"/>
        <w:jc w:val="center"/>
        <w:rPr>
          <w:rFonts w:asciiTheme="minorHAnsi" w:hAnsiTheme="minorHAnsi" w:cstheme="minorHAnsi"/>
          <w:sz w:val="22"/>
          <w:szCs w:val="22"/>
        </w:rPr>
      </w:pPr>
    </w:p>
    <w:p w14:paraId="5BA33580" w14:textId="6C3C5259" w:rsidR="00801274" w:rsidRPr="00A045FD" w:rsidRDefault="00474ADA" w:rsidP="0012056F">
      <w:pPr>
        <w:pStyle w:val="Naslov2"/>
        <w:numPr>
          <w:ilvl w:val="0"/>
          <w:numId w:val="10"/>
        </w:numPr>
        <w:spacing w:before="0" w:after="0"/>
        <w:rPr>
          <w:rFonts w:asciiTheme="minorHAnsi" w:hAnsiTheme="minorHAnsi" w:cstheme="minorHAnsi"/>
          <w:b/>
          <w:sz w:val="22"/>
          <w:szCs w:val="22"/>
        </w:rPr>
      </w:pPr>
      <w:bookmarkStart w:id="24" w:name="_Toc70169041"/>
      <w:r w:rsidRPr="00A045FD">
        <w:rPr>
          <w:rFonts w:asciiTheme="minorHAnsi" w:hAnsiTheme="minorHAnsi" w:cstheme="minorHAnsi"/>
          <w:b/>
          <w:sz w:val="22"/>
          <w:szCs w:val="22"/>
        </w:rPr>
        <w:t xml:space="preserve">Odredbe koje se odnose na </w:t>
      </w:r>
      <w:proofErr w:type="spellStart"/>
      <w:r w:rsidRPr="00A045FD">
        <w:rPr>
          <w:rFonts w:asciiTheme="minorHAnsi" w:hAnsiTheme="minorHAnsi" w:cstheme="minorHAnsi"/>
          <w:b/>
          <w:sz w:val="22"/>
          <w:szCs w:val="22"/>
        </w:rPr>
        <w:t>podugovaratelje</w:t>
      </w:r>
      <w:proofErr w:type="spellEnd"/>
      <w:r w:rsidRPr="00A045FD">
        <w:rPr>
          <w:rFonts w:asciiTheme="minorHAnsi" w:hAnsiTheme="minorHAnsi" w:cstheme="minorHAnsi"/>
          <w:b/>
          <w:sz w:val="22"/>
          <w:szCs w:val="22"/>
        </w:rPr>
        <w:t xml:space="preserve"> (Prilog IIB.)</w:t>
      </w:r>
      <w:bookmarkEnd w:id="24"/>
      <w:r w:rsidRPr="00A045FD">
        <w:rPr>
          <w:rFonts w:asciiTheme="minorHAnsi" w:hAnsiTheme="minorHAnsi" w:cstheme="minorHAnsi"/>
          <w:b/>
          <w:sz w:val="22"/>
          <w:szCs w:val="22"/>
        </w:rPr>
        <w:t xml:space="preserve"> </w:t>
      </w:r>
    </w:p>
    <w:p w14:paraId="1F48697C"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Ukoliko gospodarski subjekt namjerava dio ugovora o nabavi dati u podugovor jednom ili više </w:t>
      </w:r>
      <w:proofErr w:type="spellStart"/>
      <w:r w:rsidRPr="00A045FD">
        <w:rPr>
          <w:rFonts w:asciiTheme="minorHAnsi" w:hAnsiTheme="minorHAnsi" w:cstheme="minorHAnsi"/>
          <w:sz w:val="22"/>
          <w:szCs w:val="22"/>
        </w:rPr>
        <w:t>podugovaratelja</w:t>
      </w:r>
      <w:proofErr w:type="spellEnd"/>
      <w:r w:rsidRPr="00A045FD">
        <w:rPr>
          <w:rFonts w:asciiTheme="minorHAnsi" w:hAnsiTheme="minorHAnsi" w:cstheme="minorHAnsi"/>
          <w:sz w:val="22"/>
          <w:szCs w:val="22"/>
        </w:rPr>
        <w:t xml:space="preserve">, dužan je u ponudi navesti sljedeće podatke: </w:t>
      </w:r>
    </w:p>
    <w:p w14:paraId="380388CC"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naziv ili tvrtku, sjedište, OIB (ili nacionalni identifikacijski broj prema zemlji sjedišta gospodarskog subjekta, ako je primjenjivo) i broj računa </w:t>
      </w:r>
      <w:proofErr w:type="spellStart"/>
      <w:r w:rsidRPr="00A045FD">
        <w:rPr>
          <w:rFonts w:asciiTheme="minorHAnsi" w:hAnsiTheme="minorHAnsi" w:cstheme="minorHAnsi"/>
          <w:sz w:val="22"/>
          <w:szCs w:val="22"/>
        </w:rPr>
        <w:t>podugovaratelja</w:t>
      </w:r>
      <w:proofErr w:type="spellEnd"/>
      <w:r w:rsidRPr="00A045FD">
        <w:rPr>
          <w:rFonts w:asciiTheme="minorHAnsi" w:hAnsiTheme="minorHAnsi" w:cstheme="minorHAnsi"/>
          <w:sz w:val="22"/>
          <w:szCs w:val="22"/>
        </w:rPr>
        <w:t xml:space="preserve">, i </w:t>
      </w:r>
    </w:p>
    <w:p w14:paraId="7AA3D046"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predmet, količinu, vrijednost podugovora i postotni dio ugovora o nabavi koji se daje u podugovor. </w:t>
      </w:r>
    </w:p>
    <w:p w14:paraId="797A0948"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Sudjelovanje </w:t>
      </w:r>
      <w:proofErr w:type="spellStart"/>
      <w:r w:rsidRPr="00A045FD">
        <w:rPr>
          <w:rFonts w:asciiTheme="minorHAnsi" w:hAnsiTheme="minorHAnsi" w:cstheme="minorHAnsi"/>
          <w:sz w:val="22"/>
          <w:szCs w:val="22"/>
        </w:rPr>
        <w:t>podugovaratelja</w:t>
      </w:r>
      <w:proofErr w:type="spellEnd"/>
      <w:r w:rsidRPr="00A045FD">
        <w:rPr>
          <w:rFonts w:asciiTheme="minorHAnsi" w:hAnsiTheme="minorHAnsi" w:cstheme="minorHAnsi"/>
          <w:sz w:val="22"/>
          <w:szCs w:val="22"/>
        </w:rPr>
        <w:t xml:space="preserve"> ne utječe na odgovornost odabranog ponuditelja za izvršenje ugovora o nabavi. </w:t>
      </w:r>
    </w:p>
    <w:p w14:paraId="59C31919" w14:textId="77777777" w:rsidR="00801274" w:rsidRPr="00A045FD" w:rsidRDefault="00801274" w:rsidP="00A045FD">
      <w:pPr>
        <w:ind w:left="0"/>
        <w:rPr>
          <w:rFonts w:asciiTheme="minorHAnsi" w:hAnsiTheme="minorHAnsi" w:cstheme="minorHAnsi"/>
          <w:sz w:val="22"/>
          <w:szCs w:val="22"/>
        </w:rPr>
      </w:pPr>
    </w:p>
    <w:p w14:paraId="2CA6BD5C" w14:textId="24CEAF29"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25" w:name="_Toc70169042"/>
      <w:r w:rsidRPr="00A045FD">
        <w:rPr>
          <w:rFonts w:asciiTheme="minorHAnsi" w:hAnsiTheme="minorHAnsi" w:cstheme="minorHAnsi"/>
          <w:b/>
          <w:sz w:val="22"/>
          <w:szCs w:val="22"/>
        </w:rPr>
        <w:t>Odredbe koje se odnose na zajednicu gospodarskih subjekata (Prilog IIA.)</w:t>
      </w:r>
      <w:bookmarkEnd w:id="25"/>
      <w:r w:rsidRPr="00A045FD">
        <w:rPr>
          <w:rFonts w:asciiTheme="minorHAnsi" w:hAnsiTheme="minorHAnsi" w:cstheme="minorHAnsi"/>
          <w:b/>
          <w:sz w:val="22"/>
          <w:szCs w:val="22"/>
        </w:rPr>
        <w:t xml:space="preserve"> </w:t>
      </w:r>
    </w:p>
    <w:p w14:paraId="13BB2DC5"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Zajednička ponuda treba sadržavati naziv i sjedište, adresu i OIB svih gospodarskih subjekata iz Zajedničke ponude, kao i nositelja ponude, te podatke o broju računa, navod o tome je li ponuditelj u sustavu PDV-a, adresu e-pošte, kontakt osobu gospodarskih subjekata, broj telefona i telefaksa prema Prilogu br. IIA. U zajedničkoj ponudi mora biti navedeno koji će dio ugovora o nabavi (predmet, količina, vrijednost i postotni dio) izvršavati pojedini član zajednice gospodarskih subjekata. </w:t>
      </w:r>
    </w:p>
    <w:p w14:paraId="0ED78CA7"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Naručitelj će plaćanje vršiti nositelju ponude, ako zajednica gospodarskih subjekata ne odredi drugačije. </w:t>
      </w:r>
    </w:p>
    <w:p w14:paraId="7E3B8AFA"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Odgovornost gospodarskih subjekata iz zajedničke ponude je solidarna. </w:t>
      </w:r>
    </w:p>
    <w:p w14:paraId="4D4F8E62" w14:textId="77777777" w:rsidR="00801274" w:rsidRPr="00A045FD" w:rsidRDefault="00801274" w:rsidP="00A045FD">
      <w:pPr>
        <w:ind w:left="0"/>
        <w:rPr>
          <w:rFonts w:asciiTheme="minorHAnsi" w:hAnsiTheme="minorHAnsi" w:cstheme="minorHAnsi"/>
          <w:sz w:val="22"/>
          <w:szCs w:val="22"/>
        </w:rPr>
      </w:pPr>
    </w:p>
    <w:p w14:paraId="00161F4C" w14:textId="77777777" w:rsidR="00801274" w:rsidRPr="00A045FD" w:rsidRDefault="00474ADA" w:rsidP="00A045FD">
      <w:pPr>
        <w:ind w:left="0"/>
        <w:rPr>
          <w:rFonts w:asciiTheme="minorHAnsi" w:hAnsiTheme="minorHAnsi" w:cstheme="minorHAnsi"/>
          <w:b/>
          <w:sz w:val="22"/>
          <w:szCs w:val="22"/>
        </w:rPr>
      </w:pPr>
      <w:r w:rsidRPr="00A045FD">
        <w:rPr>
          <w:rFonts w:asciiTheme="minorHAnsi" w:hAnsiTheme="minorHAnsi" w:cstheme="minorHAnsi"/>
          <w:b/>
          <w:sz w:val="22"/>
          <w:szCs w:val="22"/>
        </w:rPr>
        <w:t xml:space="preserve">23. Vrsta, sredstvo i uvjeti jamstva </w:t>
      </w:r>
    </w:p>
    <w:p w14:paraId="6BBB43FB" w14:textId="77777777" w:rsidR="00801274" w:rsidRPr="00A045FD" w:rsidRDefault="00474ADA" w:rsidP="00A045FD">
      <w:pPr>
        <w:ind w:left="0"/>
        <w:rPr>
          <w:rFonts w:asciiTheme="minorHAnsi" w:hAnsiTheme="minorHAnsi" w:cstheme="minorHAnsi"/>
          <w:b/>
          <w:sz w:val="22"/>
          <w:szCs w:val="22"/>
          <w:u w:val="single"/>
        </w:rPr>
      </w:pPr>
      <w:r w:rsidRPr="00A045FD">
        <w:rPr>
          <w:rFonts w:asciiTheme="minorHAnsi" w:hAnsiTheme="minorHAnsi" w:cstheme="minorHAnsi"/>
          <w:sz w:val="22"/>
          <w:szCs w:val="22"/>
        </w:rPr>
        <w:t xml:space="preserve">- </w:t>
      </w:r>
      <w:r w:rsidRPr="00A045FD">
        <w:rPr>
          <w:rFonts w:asciiTheme="minorHAnsi" w:hAnsiTheme="minorHAnsi" w:cstheme="minorHAnsi"/>
          <w:b/>
          <w:sz w:val="22"/>
          <w:szCs w:val="22"/>
          <w:u w:val="single"/>
        </w:rPr>
        <w:t>Jamstvo za otklanjanje nedostataka u garantnom roku</w:t>
      </w:r>
    </w:p>
    <w:p w14:paraId="0A2BD5D2" w14:textId="7C8169EC"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Ponuditelj je obvezan u slučaju odabira njegove ponude, </w:t>
      </w:r>
      <w:r w:rsidRPr="00A045FD">
        <w:rPr>
          <w:rFonts w:asciiTheme="minorHAnsi" w:hAnsiTheme="minorHAnsi" w:cstheme="minorHAnsi"/>
          <w:b/>
          <w:sz w:val="22"/>
          <w:szCs w:val="22"/>
          <w:u w:val="single"/>
        </w:rPr>
        <w:t>nakon primopredaje radova</w:t>
      </w:r>
      <w:r w:rsidRPr="00A045FD">
        <w:rPr>
          <w:rFonts w:asciiTheme="minorHAnsi" w:hAnsiTheme="minorHAnsi" w:cstheme="minorHAnsi"/>
          <w:sz w:val="22"/>
          <w:szCs w:val="22"/>
        </w:rPr>
        <w:t xml:space="preserve"> dostaviti jamstvo u obliku </w:t>
      </w:r>
      <w:r w:rsidR="005F1A87">
        <w:rPr>
          <w:rFonts w:asciiTheme="minorHAnsi" w:hAnsiTheme="minorHAnsi" w:cstheme="minorHAnsi"/>
          <w:sz w:val="22"/>
          <w:szCs w:val="22"/>
        </w:rPr>
        <w:t>bjanko</w:t>
      </w:r>
      <w:r w:rsidRPr="00A045FD">
        <w:rPr>
          <w:rFonts w:asciiTheme="minorHAnsi" w:hAnsiTheme="minorHAnsi" w:cstheme="minorHAnsi"/>
          <w:sz w:val="22"/>
          <w:szCs w:val="22"/>
        </w:rPr>
        <w:t xml:space="preserve"> zadužnice za otklanjanje nedostataka u garantnom roku u visini od </w:t>
      </w:r>
      <w:r w:rsidR="00A045FD" w:rsidRPr="00A045FD">
        <w:rPr>
          <w:rFonts w:asciiTheme="minorHAnsi" w:hAnsiTheme="minorHAnsi" w:cstheme="minorHAnsi"/>
          <w:sz w:val="22"/>
          <w:szCs w:val="22"/>
        </w:rPr>
        <w:t xml:space="preserve">najmanje 10% ugovorenog iznosa sa PDV-om. </w:t>
      </w:r>
    </w:p>
    <w:p w14:paraId="4EB68E1D" w14:textId="77777777" w:rsidR="00801274" w:rsidRPr="00A045FD" w:rsidRDefault="00801274" w:rsidP="00A045FD">
      <w:pPr>
        <w:ind w:left="0"/>
        <w:rPr>
          <w:rFonts w:asciiTheme="minorHAnsi" w:hAnsiTheme="minorHAnsi" w:cstheme="minorHAnsi"/>
          <w:sz w:val="22"/>
          <w:szCs w:val="22"/>
        </w:rPr>
      </w:pPr>
    </w:p>
    <w:p w14:paraId="4C76CA8C" w14:textId="78D6BBBF" w:rsidR="00801274" w:rsidRPr="00A045FD" w:rsidRDefault="00474ADA" w:rsidP="0012056F">
      <w:pPr>
        <w:pStyle w:val="Naslov2"/>
        <w:numPr>
          <w:ilvl w:val="0"/>
          <w:numId w:val="10"/>
        </w:numPr>
        <w:spacing w:before="0" w:after="0"/>
        <w:rPr>
          <w:rFonts w:asciiTheme="minorHAnsi" w:hAnsiTheme="minorHAnsi" w:cstheme="minorHAnsi"/>
          <w:b/>
          <w:sz w:val="22"/>
          <w:szCs w:val="22"/>
        </w:rPr>
      </w:pPr>
      <w:bookmarkStart w:id="26" w:name="_Toc70169043"/>
      <w:r w:rsidRPr="00A045FD">
        <w:rPr>
          <w:rFonts w:asciiTheme="minorHAnsi" w:hAnsiTheme="minorHAnsi" w:cstheme="minorHAnsi"/>
          <w:b/>
          <w:sz w:val="22"/>
          <w:szCs w:val="22"/>
        </w:rPr>
        <w:t>Rok, način i uvjeti plaćanja</w:t>
      </w:r>
      <w:bookmarkEnd w:id="26"/>
      <w:r w:rsidRPr="00A045FD">
        <w:rPr>
          <w:rFonts w:asciiTheme="minorHAnsi" w:hAnsiTheme="minorHAnsi" w:cstheme="minorHAnsi"/>
          <w:b/>
          <w:sz w:val="22"/>
          <w:szCs w:val="22"/>
        </w:rPr>
        <w:t xml:space="preserve"> </w:t>
      </w:r>
    </w:p>
    <w:p w14:paraId="044538CD"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Plaćanje u roku od trideset (30) dana od dana ispostavljanja računa. Obvezan privitak računu je obostrano potpisan Zapisnik o uspješno izvršenim radovima, odnosno ovjerena situaciju od strane predstavnika Naručitelja. </w:t>
      </w:r>
    </w:p>
    <w:p w14:paraId="6EA0BF13"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Odabrani ponuditelj se obvezan pridržavati odredbi Zakona o elektroničkom izdavanju računa u javnoj nabavi NN 94/2018   prilikom izdavanja računa.</w:t>
      </w:r>
    </w:p>
    <w:p w14:paraId="27CF3B5B" w14:textId="77777777" w:rsidR="00801274" w:rsidRPr="00A045FD" w:rsidRDefault="00801274" w:rsidP="00A045FD">
      <w:pPr>
        <w:ind w:left="0"/>
        <w:rPr>
          <w:rFonts w:asciiTheme="minorHAnsi" w:hAnsiTheme="minorHAnsi" w:cstheme="minorHAnsi"/>
          <w:sz w:val="22"/>
          <w:szCs w:val="22"/>
        </w:rPr>
      </w:pPr>
    </w:p>
    <w:p w14:paraId="5424EAD9" w14:textId="0EF4F89D"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27" w:name="_Toc70169044"/>
      <w:r w:rsidRPr="00A045FD">
        <w:rPr>
          <w:rFonts w:asciiTheme="minorHAnsi" w:hAnsiTheme="minorHAnsi" w:cstheme="minorHAnsi"/>
          <w:b/>
          <w:sz w:val="22"/>
          <w:szCs w:val="22"/>
        </w:rPr>
        <w:t>Datum, vrijeme i mjesto dostave i otvaranja ponuda</w:t>
      </w:r>
      <w:bookmarkEnd w:id="27"/>
      <w:r w:rsidRPr="00A045FD">
        <w:rPr>
          <w:rFonts w:asciiTheme="minorHAnsi" w:hAnsiTheme="minorHAnsi" w:cstheme="minorHAnsi"/>
          <w:b/>
          <w:sz w:val="22"/>
          <w:szCs w:val="22"/>
        </w:rPr>
        <w:t xml:space="preserve"> </w:t>
      </w:r>
    </w:p>
    <w:p w14:paraId="27526A0A" w14:textId="559B60C3" w:rsidR="00801274" w:rsidRPr="00357335" w:rsidRDefault="00474ADA" w:rsidP="00A045FD">
      <w:pPr>
        <w:ind w:left="0"/>
        <w:rPr>
          <w:rFonts w:asciiTheme="minorHAnsi" w:hAnsiTheme="minorHAnsi" w:cstheme="minorHAnsi"/>
          <w:b/>
          <w:color w:val="FF0000"/>
          <w:sz w:val="22"/>
          <w:szCs w:val="22"/>
          <w:u w:val="single"/>
        </w:rPr>
      </w:pPr>
      <w:r w:rsidRPr="00A045FD">
        <w:rPr>
          <w:rFonts w:asciiTheme="minorHAnsi" w:hAnsiTheme="minorHAnsi" w:cstheme="minorHAnsi"/>
          <w:sz w:val="22"/>
          <w:szCs w:val="22"/>
        </w:rPr>
        <w:t xml:space="preserve">Ponuda mora biti dostavljena Naručitelju najkasnije do </w:t>
      </w:r>
      <w:r w:rsidR="00A401D9" w:rsidRPr="00A401D9">
        <w:rPr>
          <w:rFonts w:asciiTheme="minorHAnsi" w:hAnsiTheme="minorHAnsi" w:cstheme="minorHAnsi"/>
          <w:b/>
          <w:color w:val="0D0D0D" w:themeColor="text1" w:themeTint="F2"/>
          <w:sz w:val="22"/>
          <w:szCs w:val="22"/>
          <w:u w:val="single"/>
        </w:rPr>
        <w:t>30</w:t>
      </w:r>
      <w:r w:rsidR="005F1A87" w:rsidRPr="00A401D9">
        <w:rPr>
          <w:rFonts w:asciiTheme="minorHAnsi" w:hAnsiTheme="minorHAnsi" w:cstheme="minorHAnsi"/>
          <w:b/>
          <w:color w:val="0D0D0D" w:themeColor="text1" w:themeTint="F2"/>
          <w:sz w:val="22"/>
          <w:szCs w:val="22"/>
          <w:u w:val="single"/>
        </w:rPr>
        <w:t>.07</w:t>
      </w:r>
      <w:r w:rsidR="0012056F" w:rsidRPr="00A401D9">
        <w:rPr>
          <w:rFonts w:asciiTheme="minorHAnsi" w:hAnsiTheme="minorHAnsi" w:cstheme="minorHAnsi"/>
          <w:b/>
          <w:color w:val="0D0D0D" w:themeColor="text1" w:themeTint="F2"/>
          <w:sz w:val="22"/>
          <w:szCs w:val="22"/>
          <w:u w:val="single"/>
        </w:rPr>
        <w:t>.2025</w:t>
      </w:r>
      <w:r w:rsidR="00A045FD" w:rsidRPr="00A401D9">
        <w:rPr>
          <w:rFonts w:asciiTheme="minorHAnsi" w:hAnsiTheme="minorHAnsi" w:cstheme="minorHAnsi"/>
          <w:b/>
          <w:color w:val="0D0D0D" w:themeColor="text1" w:themeTint="F2"/>
          <w:sz w:val="22"/>
          <w:szCs w:val="22"/>
          <w:u w:val="single"/>
        </w:rPr>
        <w:t>.</w:t>
      </w:r>
      <w:r w:rsidRPr="00A401D9">
        <w:rPr>
          <w:rFonts w:asciiTheme="minorHAnsi" w:hAnsiTheme="minorHAnsi" w:cstheme="minorHAnsi"/>
          <w:b/>
          <w:color w:val="0D0D0D" w:themeColor="text1" w:themeTint="F2"/>
          <w:sz w:val="22"/>
          <w:szCs w:val="22"/>
          <w:u w:val="single"/>
        </w:rPr>
        <w:t xml:space="preserve">. god. do </w:t>
      </w:r>
      <w:r w:rsidR="00D812DE" w:rsidRPr="00A401D9">
        <w:rPr>
          <w:rFonts w:asciiTheme="minorHAnsi" w:hAnsiTheme="minorHAnsi" w:cstheme="minorHAnsi"/>
          <w:b/>
          <w:color w:val="0D0D0D" w:themeColor="text1" w:themeTint="F2"/>
          <w:sz w:val="22"/>
          <w:szCs w:val="22"/>
          <w:u w:val="single"/>
        </w:rPr>
        <w:t>09</w:t>
      </w:r>
      <w:r w:rsidRPr="00A401D9">
        <w:rPr>
          <w:rFonts w:asciiTheme="minorHAnsi" w:hAnsiTheme="minorHAnsi" w:cstheme="minorHAnsi"/>
          <w:b/>
          <w:color w:val="0D0D0D" w:themeColor="text1" w:themeTint="F2"/>
          <w:sz w:val="22"/>
          <w:szCs w:val="22"/>
          <w:u w:val="single"/>
        </w:rPr>
        <w:t xml:space="preserve">:00 sati. </w:t>
      </w:r>
    </w:p>
    <w:p w14:paraId="5D06A517" w14:textId="77777777" w:rsidR="0012056F" w:rsidRDefault="0012056F" w:rsidP="0012056F">
      <w:pPr>
        <w:ind w:left="0"/>
        <w:rPr>
          <w:rFonts w:ascii="Calibri" w:hAnsi="Calibri" w:cs="Calibri"/>
          <w:sz w:val="22"/>
          <w:szCs w:val="22"/>
        </w:rPr>
      </w:pPr>
    </w:p>
    <w:p w14:paraId="5BD182D3" w14:textId="77777777" w:rsidR="005F1A87" w:rsidRPr="00BD2E26" w:rsidRDefault="005F1A87" w:rsidP="005F1A87">
      <w:pPr>
        <w:ind w:left="0"/>
        <w:rPr>
          <w:rFonts w:ascii="Calibri" w:hAnsi="Calibri" w:cs="Calibri"/>
          <w:sz w:val="22"/>
          <w:szCs w:val="22"/>
        </w:rPr>
      </w:pPr>
      <w:r w:rsidRPr="00BD2E26">
        <w:rPr>
          <w:rFonts w:ascii="Calibri" w:hAnsi="Calibri" w:cs="Calibri"/>
          <w:sz w:val="22"/>
          <w:szCs w:val="22"/>
        </w:rPr>
        <w:lastRenderedPageBreak/>
        <w:t xml:space="preserve">Ponude se dostavljaju na adresu Naručitelja: </w:t>
      </w:r>
    </w:p>
    <w:p w14:paraId="0F94B079" w14:textId="77777777" w:rsidR="005F1A87" w:rsidRDefault="005F1A87" w:rsidP="005F1A87">
      <w:pPr>
        <w:pBdr>
          <w:top w:val="single" w:sz="4" w:space="1" w:color="auto"/>
          <w:left w:val="single" w:sz="4" w:space="4" w:color="auto"/>
          <w:bottom w:val="single" w:sz="4" w:space="1" w:color="auto"/>
          <w:right w:val="single" w:sz="4" w:space="4" w:color="auto"/>
        </w:pBdr>
        <w:ind w:left="0"/>
        <w:jc w:val="center"/>
        <w:rPr>
          <w:rFonts w:ascii="Calibri" w:hAnsi="Calibri"/>
          <w:b/>
          <w:bCs/>
          <w:sz w:val="22"/>
          <w:szCs w:val="22"/>
          <w:lang w:eastAsia="hr-HR"/>
        </w:rPr>
      </w:pPr>
      <w:bookmarkStart w:id="28" w:name="_Hlk70169363"/>
      <w:r w:rsidRPr="00ED0168">
        <w:rPr>
          <w:rFonts w:ascii="Calibri" w:hAnsi="Calibri"/>
          <w:b/>
          <w:bCs/>
          <w:sz w:val="22"/>
          <w:szCs w:val="22"/>
          <w:lang w:eastAsia="hr-HR"/>
        </w:rPr>
        <w:t>Osnovna glazbena škola Metković</w:t>
      </w:r>
      <w:r>
        <w:rPr>
          <w:rFonts w:ascii="Calibri" w:hAnsi="Calibri"/>
          <w:b/>
          <w:bCs/>
          <w:sz w:val="22"/>
          <w:szCs w:val="22"/>
          <w:lang w:eastAsia="hr-HR"/>
        </w:rPr>
        <w:t xml:space="preserve">, </w:t>
      </w:r>
      <w:r w:rsidRPr="00ED0168">
        <w:rPr>
          <w:rFonts w:ascii="Calibri" w:hAnsi="Calibri"/>
          <w:b/>
          <w:bCs/>
          <w:sz w:val="22"/>
          <w:szCs w:val="22"/>
          <w:lang w:eastAsia="hr-HR"/>
        </w:rPr>
        <w:t>Kralja Zvonimira 7, Metković 20350</w:t>
      </w:r>
    </w:p>
    <w:p w14:paraId="5642C0F0" w14:textId="77777777" w:rsidR="005F1A87" w:rsidRPr="00BD2E26" w:rsidRDefault="005F1A87" w:rsidP="005F1A87">
      <w:pPr>
        <w:pBdr>
          <w:top w:val="single" w:sz="4" w:space="1" w:color="auto"/>
          <w:left w:val="single" w:sz="4" w:space="4" w:color="auto"/>
          <w:bottom w:val="single" w:sz="4" w:space="1" w:color="auto"/>
          <w:right w:val="single" w:sz="4" w:space="4" w:color="auto"/>
        </w:pBdr>
        <w:ind w:left="0"/>
        <w:jc w:val="center"/>
        <w:rPr>
          <w:rFonts w:ascii="Calibri" w:hAnsi="Calibri" w:cs="Calibri"/>
          <w:b/>
          <w:sz w:val="22"/>
          <w:szCs w:val="22"/>
        </w:rPr>
      </w:pPr>
      <w:r w:rsidRPr="00BD2E26">
        <w:rPr>
          <w:rFonts w:ascii="Calibri" w:hAnsi="Calibri"/>
          <w:b/>
          <w:bCs/>
          <w:sz w:val="22"/>
          <w:szCs w:val="22"/>
          <w:lang w:eastAsia="hr-HR"/>
        </w:rPr>
        <w:t xml:space="preserve">, sa naznakom: </w:t>
      </w:r>
      <w:r w:rsidRPr="00BD2E26">
        <w:rPr>
          <w:rFonts w:ascii="Calibri" w:hAnsi="Calibri"/>
          <w:b/>
          <w:sz w:val="22"/>
          <w:szCs w:val="22"/>
        </w:rPr>
        <w:t>„Ne otvaraj</w:t>
      </w:r>
      <w:r w:rsidRPr="00BD2E26">
        <w:rPr>
          <w:rFonts w:ascii="Calibri" w:hAnsi="Calibri" w:cs="Calibri"/>
          <w:b/>
          <w:sz w:val="22"/>
          <w:szCs w:val="22"/>
        </w:rPr>
        <w:t xml:space="preserve"> – </w:t>
      </w:r>
      <w:r w:rsidRPr="00ED0168">
        <w:rPr>
          <w:rFonts w:ascii="Calibri" w:hAnsi="Calibri" w:cs="Calibri"/>
          <w:b/>
          <w:sz w:val="22"/>
          <w:szCs w:val="22"/>
        </w:rPr>
        <w:t xml:space="preserve">Nabava radova na preuređenju prostorija u Osnovnoj glazbenoj školi Metković </w:t>
      </w:r>
      <w:r w:rsidRPr="006F0ECD">
        <w:rPr>
          <w:rFonts w:ascii="Calibri" w:hAnsi="Calibri" w:cs="Calibri"/>
          <w:b/>
          <w:sz w:val="22"/>
          <w:szCs w:val="22"/>
        </w:rPr>
        <w:t>- EJN 10/202</w:t>
      </w:r>
      <w:r>
        <w:rPr>
          <w:rFonts w:ascii="Calibri" w:hAnsi="Calibri" w:cs="Calibri"/>
          <w:b/>
          <w:sz w:val="22"/>
          <w:szCs w:val="22"/>
        </w:rPr>
        <w:t>5</w:t>
      </w:r>
      <w:r w:rsidRPr="00BD2E26">
        <w:rPr>
          <w:rFonts w:ascii="Calibri" w:hAnsi="Calibri" w:cs="Calibri"/>
          <w:b/>
          <w:sz w:val="22"/>
          <w:szCs w:val="22"/>
        </w:rPr>
        <w:t xml:space="preserve">“ </w:t>
      </w:r>
    </w:p>
    <w:bookmarkEnd w:id="28"/>
    <w:p w14:paraId="59F08CC1" w14:textId="77777777" w:rsidR="005F1A87" w:rsidRPr="00BD2E26" w:rsidRDefault="005F1A87" w:rsidP="005F1A87">
      <w:pPr>
        <w:ind w:left="0"/>
        <w:jc w:val="center"/>
        <w:rPr>
          <w:rFonts w:ascii="Calibri" w:hAnsi="Calibri" w:cs="Calibri"/>
          <w:sz w:val="22"/>
          <w:szCs w:val="22"/>
        </w:rPr>
      </w:pPr>
      <w:r w:rsidRPr="00BD2E26">
        <w:rPr>
          <w:rFonts w:ascii="Calibri" w:hAnsi="Calibri" w:cs="Calibri"/>
          <w:sz w:val="22"/>
          <w:szCs w:val="22"/>
        </w:rPr>
        <w:t>ili</w:t>
      </w:r>
    </w:p>
    <w:p w14:paraId="7C54B295" w14:textId="77777777" w:rsidR="005F1A87" w:rsidRPr="00BD2E26" w:rsidRDefault="005F1A87" w:rsidP="005F1A87">
      <w:pPr>
        <w:ind w:left="0"/>
        <w:rPr>
          <w:rFonts w:ascii="Calibri" w:hAnsi="Calibri" w:cs="Calibri"/>
          <w:sz w:val="22"/>
          <w:szCs w:val="22"/>
        </w:rPr>
      </w:pPr>
      <w:r w:rsidRPr="00BD2E26">
        <w:rPr>
          <w:rFonts w:ascii="Calibri" w:hAnsi="Calibri" w:cs="Calibri"/>
          <w:sz w:val="22"/>
          <w:szCs w:val="22"/>
        </w:rPr>
        <w:t>na adresu elektronske pošte Naručitelja</w:t>
      </w:r>
    </w:p>
    <w:p w14:paraId="5854029A" w14:textId="77777777" w:rsidR="005F1A87" w:rsidRDefault="002F21BE" w:rsidP="005F1A87">
      <w:pPr>
        <w:pBdr>
          <w:top w:val="single" w:sz="4" w:space="1" w:color="auto"/>
          <w:left w:val="single" w:sz="4" w:space="4" w:color="auto"/>
          <w:bottom w:val="single" w:sz="4" w:space="1" w:color="auto"/>
          <w:right w:val="single" w:sz="4" w:space="4" w:color="auto"/>
        </w:pBdr>
        <w:ind w:left="0"/>
        <w:jc w:val="center"/>
      </w:pPr>
      <w:hyperlink r:id="rId10" w:history="1">
        <w:r w:rsidR="005F1A87" w:rsidRPr="005C7ACD">
          <w:rPr>
            <w:rStyle w:val="Hiperveza"/>
          </w:rPr>
          <w:t>ravnatelj@ogs-metkovic.hr</w:t>
        </w:r>
      </w:hyperlink>
    </w:p>
    <w:p w14:paraId="29F4AD2E" w14:textId="77777777" w:rsidR="005F1A87" w:rsidRPr="00BD2E26" w:rsidRDefault="005F1A87" w:rsidP="005F1A87">
      <w:pPr>
        <w:pBdr>
          <w:top w:val="single" w:sz="4" w:space="1" w:color="auto"/>
          <w:left w:val="single" w:sz="4" w:space="4" w:color="auto"/>
          <w:bottom w:val="single" w:sz="4" w:space="1" w:color="auto"/>
          <w:right w:val="single" w:sz="4" w:space="4" w:color="auto"/>
        </w:pBdr>
        <w:ind w:left="0"/>
        <w:jc w:val="center"/>
        <w:rPr>
          <w:rFonts w:ascii="Calibri" w:hAnsi="Calibri" w:cs="Calibri"/>
          <w:b/>
          <w:sz w:val="22"/>
          <w:szCs w:val="22"/>
        </w:rPr>
      </w:pPr>
      <w:r w:rsidRPr="00BD2E26">
        <w:rPr>
          <w:rFonts w:ascii="Calibri" w:hAnsi="Calibri"/>
          <w:b/>
          <w:bCs/>
          <w:sz w:val="22"/>
          <w:szCs w:val="22"/>
          <w:lang w:eastAsia="hr-HR"/>
        </w:rPr>
        <w:t xml:space="preserve">, sa naznakom predmeta: </w:t>
      </w:r>
      <w:r w:rsidRPr="00BD2E26">
        <w:rPr>
          <w:rFonts w:ascii="Calibri" w:hAnsi="Calibri"/>
          <w:b/>
          <w:sz w:val="22"/>
          <w:szCs w:val="22"/>
        </w:rPr>
        <w:t>„Ne otvaraj</w:t>
      </w:r>
      <w:r w:rsidRPr="00BD2E26">
        <w:rPr>
          <w:rFonts w:ascii="Calibri" w:hAnsi="Calibri" w:cs="Calibri"/>
          <w:b/>
          <w:sz w:val="22"/>
          <w:szCs w:val="22"/>
        </w:rPr>
        <w:t xml:space="preserve"> – </w:t>
      </w:r>
      <w:r w:rsidRPr="00ED0168">
        <w:rPr>
          <w:rFonts w:ascii="Calibri" w:hAnsi="Calibri" w:cs="Calibri"/>
          <w:b/>
          <w:sz w:val="22"/>
          <w:szCs w:val="22"/>
        </w:rPr>
        <w:t xml:space="preserve">Nabava radova na preuređenju prostorija u Osnovnoj glazbenoj školi Metković </w:t>
      </w:r>
      <w:r w:rsidRPr="006F0ECD">
        <w:rPr>
          <w:rFonts w:ascii="Calibri" w:hAnsi="Calibri" w:cs="Calibri"/>
          <w:b/>
          <w:sz w:val="22"/>
          <w:szCs w:val="22"/>
        </w:rPr>
        <w:t>- EJN 10/202</w:t>
      </w:r>
      <w:r>
        <w:rPr>
          <w:rFonts w:ascii="Calibri" w:hAnsi="Calibri" w:cs="Calibri"/>
          <w:b/>
          <w:sz w:val="22"/>
          <w:szCs w:val="22"/>
        </w:rPr>
        <w:t>5</w:t>
      </w:r>
      <w:r w:rsidRPr="00BD2E26">
        <w:rPr>
          <w:rFonts w:ascii="Calibri" w:hAnsi="Calibri" w:cs="Calibri"/>
          <w:b/>
          <w:sz w:val="22"/>
          <w:szCs w:val="22"/>
        </w:rPr>
        <w:t xml:space="preserve">“ </w:t>
      </w:r>
    </w:p>
    <w:p w14:paraId="68FCBA76" w14:textId="77777777" w:rsidR="00FE0A44" w:rsidRDefault="00FE0A44" w:rsidP="00A045FD">
      <w:pPr>
        <w:ind w:left="0"/>
        <w:rPr>
          <w:rFonts w:asciiTheme="minorHAnsi" w:hAnsiTheme="minorHAnsi" w:cstheme="minorHAnsi"/>
          <w:sz w:val="22"/>
          <w:szCs w:val="22"/>
        </w:rPr>
      </w:pPr>
    </w:p>
    <w:p w14:paraId="7E746F8A" w14:textId="428D7C4D"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Ponude će biti otvorene dana </w:t>
      </w:r>
      <w:r w:rsidR="003B2ED0" w:rsidRPr="003B2ED0">
        <w:rPr>
          <w:rFonts w:asciiTheme="minorHAnsi" w:hAnsiTheme="minorHAnsi" w:cstheme="minorHAnsi"/>
          <w:sz w:val="22"/>
          <w:szCs w:val="22"/>
        </w:rPr>
        <w:t xml:space="preserve">u roku od 10 (deset) dana od isteka roka za dostavu ponuda </w:t>
      </w:r>
      <w:r w:rsidRPr="00A045FD">
        <w:rPr>
          <w:rFonts w:asciiTheme="minorHAnsi" w:hAnsiTheme="minorHAnsi" w:cstheme="minorHAnsi"/>
          <w:sz w:val="22"/>
          <w:szCs w:val="22"/>
        </w:rPr>
        <w:t xml:space="preserve">na adresi sjedišta Naručitelja od strane ovlaštenih predstavnika Naručitelja. </w:t>
      </w:r>
    </w:p>
    <w:p w14:paraId="53E80C59"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Ponude će se otvarati prema redoslijedu zaprimanja iz Upisnika o zaprimanju ponuda. </w:t>
      </w:r>
    </w:p>
    <w:p w14:paraId="082E9F0F" w14:textId="77777777" w:rsidR="00801274" w:rsidRPr="00A045FD" w:rsidRDefault="00474ADA" w:rsidP="00A045FD">
      <w:pPr>
        <w:ind w:left="0"/>
        <w:rPr>
          <w:rFonts w:asciiTheme="minorHAnsi" w:hAnsiTheme="minorHAnsi" w:cstheme="minorHAnsi"/>
          <w:b/>
          <w:sz w:val="22"/>
          <w:szCs w:val="22"/>
          <w:u w:val="single"/>
        </w:rPr>
      </w:pPr>
      <w:r w:rsidRPr="00A045FD">
        <w:rPr>
          <w:rFonts w:asciiTheme="minorHAnsi" w:hAnsiTheme="minorHAnsi" w:cstheme="minorHAnsi"/>
          <w:b/>
          <w:sz w:val="22"/>
          <w:szCs w:val="22"/>
          <w:u w:val="single"/>
        </w:rPr>
        <w:t xml:space="preserve">Otvaranje ponuda neće biti javno. </w:t>
      </w:r>
    </w:p>
    <w:p w14:paraId="7F98A510" w14:textId="77777777" w:rsidR="00801274" w:rsidRPr="00A045FD" w:rsidRDefault="00801274" w:rsidP="00A045FD">
      <w:pPr>
        <w:ind w:left="0"/>
        <w:rPr>
          <w:rFonts w:asciiTheme="minorHAnsi" w:hAnsiTheme="minorHAnsi" w:cstheme="minorHAnsi"/>
          <w:sz w:val="22"/>
          <w:szCs w:val="22"/>
        </w:rPr>
      </w:pPr>
    </w:p>
    <w:p w14:paraId="1E0153DF" w14:textId="040F0468"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29" w:name="_Toc70169045"/>
      <w:r w:rsidRPr="00A045FD">
        <w:rPr>
          <w:rFonts w:asciiTheme="minorHAnsi" w:hAnsiTheme="minorHAnsi" w:cstheme="minorHAnsi"/>
          <w:b/>
          <w:sz w:val="22"/>
          <w:szCs w:val="22"/>
        </w:rPr>
        <w:t>Način pregleda i ocjene ponuda</w:t>
      </w:r>
      <w:bookmarkEnd w:id="29"/>
      <w:r w:rsidRPr="00A045FD">
        <w:rPr>
          <w:rFonts w:asciiTheme="minorHAnsi" w:hAnsiTheme="minorHAnsi" w:cstheme="minorHAnsi"/>
          <w:b/>
          <w:sz w:val="22"/>
          <w:szCs w:val="22"/>
        </w:rPr>
        <w:t xml:space="preserve"> </w:t>
      </w:r>
    </w:p>
    <w:p w14:paraId="33FB4BA2"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 postupku pregleda i ocjene ponuda, Naručitelj će u skladu s uvjetima i zahtjevima iz dokumentacije slijedećim redoslijedom provjeriti: </w:t>
      </w:r>
    </w:p>
    <w:p w14:paraId="4A91537A"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1. oblik, sadržaj i cjelovitost ponude, </w:t>
      </w:r>
    </w:p>
    <w:p w14:paraId="443C500E"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2. ispunjenje uvjeta sposobnosti, </w:t>
      </w:r>
    </w:p>
    <w:p w14:paraId="58D7EFAB"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3. ispunjenje zahtjeva vezanih za opis predmeta nabave i tehničke specifikacije, </w:t>
      </w:r>
    </w:p>
    <w:p w14:paraId="6F125101"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4. računsku ispravnost ponude, </w:t>
      </w:r>
    </w:p>
    <w:p w14:paraId="2CBA840F"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5. ispunjenje ostalih uvjeta iz dokumentacije o nabavi </w:t>
      </w:r>
    </w:p>
    <w:p w14:paraId="0A68EE1F" w14:textId="77777777" w:rsidR="00801274" w:rsidRPr="00A045FD" w:rsidRDefault="00801274" w:rsidP="00A045FD">
      <w:pPr>
        <w:ind w:left="0"/>
        <w:rPr>
          <w:rFonts w:asciiTheme="minorHAnsi" w:hAnsiTheme="minorHAnsi" w:cstheme="minorHAnsi"/>
          <w:sz w:val="22"/>
          <w:szCs w:val="22"/>
        </w:rPr>
      </w:pPr>
    </w:p>
    <w:p w14:paraId="7683D75A"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Naručitelj može tijekom pregleda ponuda zatražiti objašnjenje ili upotpunjavanje dokumenata ponude vezano za ispunjenje uvjeta sposobnosti i opis predmeta nabave i tehničke specifikacije. </w:t>
      </w:r>
    </w:p>
    <w:p w14:paraId="3AE98B76"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Ukoliko se tijekom pregleda ponude utvrdi računska pogreška, Naručitelj će od ponuditelja zatražiti prihvat računske pogreške, a ponuditelj je dužan odgovoriti u roku ne duljem od pet dana. </w:t>
      </w:r>
    </w:p>
    <w:p w14:paraId="2C97F9C5"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Nakon provjere ponuda, Naručitelj će odbiti ponude ako postoje ostali razlozi za odbijanje iz članka 28. ove dokumentacije o nabavi. </w:t>
      </w:r>
    </w:p>
    <w:p w14:paraId="5D55D47B"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Nakon pregleda i ocjene ponuda sukladno ovome članku valjane ponude rangiraju se prema kriteriju za odabir ponude. </w:t>
      </w:r>
    </w:p>
    <w:p w14:paraId="40C54B53" w14:textId="77777777" w:rsidR="00801274" w:rsidRPr="00A045FD" w:rsidRDefault="00801274" w:rsidP="00A045FD">
      <w:pPr>
        <w:ind w:left="0"/>
        <w:rPr>
          <w:rFonts w:asciiTheme="minorHAnsi" w:hAnsiTheme="minorHAnsi" w:cstheme="minorHAnsi"/>
          <w:sz w:val="22"/>
          <w:szCs w:val="22"/>
        </w:rPr>
      </w:pPr>
    </w:p>
    <w:p w14:paraId="6BE7846B" w14:textId="186F9500" w:rsidR="00801274" w:rsidRPr="00A045FD" w:rsidRDefault="00474ADA" w:rsidP="0012056F">
      <w:pPr>
        <w:pStyle w:val="Naslov2"/>
        <w:numPr>
          <w:ilvl w:val="0"/>
          <w:numId w:val="10"/>
        </w:numPr>
        <w:spacing w:before="0" w:after="0"/>
        <w:rPr>
          <w:rFonts w:asciiTheme="minorHAnsi" w:hAnsiTheme="minorHAnsi" w:cstheme="minorHAnsi"/>
          <w:b/>
          <w:sz w:val="22"/>
          <w:szCs w:val="22"/>
        </w:rPr>
      </w:pPr>
      <w:bookmarkStart w:id="30" w:name="_Toc70169046"/>
      <w:r w:rsidRPr="00A045FD">
        <w:rPr>
          <w:rFonts w:asciiTheme="minorHAnsi" w:hAnsiTheme="minorHAnsi" w:cstheme="minorHAnsi"/>
          <w:b/>
          <w:sz w:val="22"/>
          <w:szCs w:val="22"/>
        </w:rPr>
        <w:t>Razlozi za odbijanje ponuda</w:t>
      </w:r>
      <w:bookmarkEnd w:id="30"/>
      <w:r w:rsidRPr="00A045FD">
        <w:rPr>
          <w:rFonts w:asciiTheme="minorHAnsi" w:hAnsiTheme="minorHAnsi" w:cstheme="minorHAnsi"/>
          <w:b/>
          <w:sz w:val="22"/>
          <w:szCs w:val="22"/>
        </w:rPr>
        <w:t xml:space="preserve"> </w:t>
      </w:r>
    </w:p>
    <w:p w14:paraId="2BCFF1D6"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Naručitelj će na osnovi rezultata pregleda i ocjene ponuda odbiti: </w:t>
      </w:r>
    </w:p>
    <w:p w14:paraId="637D670C"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ponuditelja koji nije dokazao svoju sposobnost u skladu s dokumentacijom, </w:t>
      </w:r>
    </w:p>
    <w:p w14:paraId="5CE71C10"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koja nije cjelovita, </w:t>
      </w:r>
    </w:p>
    <w:p w14:paraId="292C7073"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koja je suprotna odredbama dokumentacije, </w:t>
      </w:r>
    </w:p>
    <w:p w14:paraId="28E2AF11"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u kojoj cijena nije iskazana u apsolutnom iznosu, </w:t>
      </w:r>
    </w:p>
    <w:p w14:paraId="1B62D700"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koja sadrži pogreške, nedostatke odnosno nejasnoće ako pogreške, nedostaci odnosno nejasnoće nisu uklonjive, </w:t>
      </w:r>
    </w:p>
    <w:p w14:paraId="39DEDAD7"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u kojoj pojašnjenjem ili upotpunjavanjem nije uklonjena pogreška, nedostatak ili nejasnoća, </w:t>
      </w:r>
    </w:p>
    <w:p w14:paraId="357E3AA8"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koja ne ispunjava uvjete vezane za svojstva predmeta nabave, te time ne ispunjava zahtjeve iz dokumentacije, </w:t>
      </w:r>
    </w:p>
    <w:p w14:paraId="0F944571"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za koju ponuditelj nije pisanim putem prihvatio ispravak računske pogreške, </w:t>
      </w:r>
    </w:p>
    <w:p w14:paraId="4638C62F"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alternativnu ponudu ako nije dopuštena, </w:t>
      </w:r>
    </w:p>
    <w:p w14:paraId="0B17D384"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alternativnu ponudu koja ne ispunjava minimalne zahtjeve, </w:t>
      </w:r>
    </w:p>
    <w:p w14:paraId="2C1A2BA6"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ponuditelja koji je dostavio dvije ili više ponuda u kojima je ponuditelj i/ili član zajednice gospodarskih subjekata, osim u slučaju dostavljanja alternativne ponude ako je ona dopuštena, </w:t>
      </w:r>
    </w:p>
    <w:p w14:paraId="030937BB"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 ponudu koja sadrži štetne odredbe, </w:t>
      </w:r>
    </w:p>
    <w:p w14:paraId="13ABABCC"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lastRenderedPageBreak/>
        <w:t xml:space="preserve">- ponudu za koju Naručitelj osnovano smatra da nije rezultat tržišnog natjecanja, </w:t>
      </w:r>
    </w:p>
    <w:p w14:paraId="042F3AA2" w14:textId="77777777" w:rsidR="00801274" w:rsidRPr="00A045FD" w:rsidRDefault="00801274" w:rsidP="00A045FD">
      <w:pPr>
        <w:ind w:left="0"/>
        <w:rPr>
          <w:rFonts w:asciiTheme="minorHAnsi" w:hAnsiTheme="minorHAnsi" w:cstheme="minorHAnsi"/>
          <w:sz w:val="22"/>
          <w:szCs w:val="22"/>
        </w:rPr>
      </w:pPr>
    </w:p>
    <w:p w14:paraId="22E9146C"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Naručitelj može odbiti ponudu ponuditelja koji unutar postavljenog roka nije dao zatraženo objašnjenje ili njegovo objašnjenje nije za Naručitelja prihvatljivo. </w:t>
      </w:r>
    </w:p>
    <w:p w14:paraId="62C13638" w14:textId="77777777" w:rsidR="00801274" w:rsidRPr="00A045FD" w:rsidRDefault="00801274" w:rsidP="00A045FD">
      <w:pPr>
        <w:ind w:left="0"/>
        <w:rPr>
          <w:rFonts w:asciiTheme="minorHAnsi" w:hAnsiTheme="minorHAnsi" w:cstheme="minorHAnsi"/>
          <w:sz w:val="22"/>
          <w:szCs w:val="22"/>
        </w:rPr>
      </w:pPr>
    </w:p>
    <w:p w14:paraId="2949EB05" w14:textId="0EF51705"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31" w:name="_Toc70169047"/>
      <w:r w:rsidRPr="00A045FD">
        <w:rPr>
          <w:rFonts w:asciiTheme="minorHAnsi" w:hAnsiTheme="minorHAnsi" w:cstheme="minorHAnsi"/>
          <w:b/>
          <w:sz w:val="22"/>
          <w:szCs w:val="22"/>
        </w:rPr>
        <w:t>Postupak donošenja Odluke o odabiru ili Odluke o poništenju</w:t>
      </w:r>
      <w:bookmarkEnd w:id="31"/>
      <w:r w:rsidRPr="00A045FD">
        <w:rPr>
          <w:rFonts w:asciiTheme="minorHAnsi" w:hAnsiTheme="minorHAnsi" w:cstheme="minorHAnsi"/>
          <w:b/>
          <w:sz w:val="22"/>
          <w:szCs w:val="22"/>
        </w:rPr>
        <w:t xml:space="preserve"> </w:t>
      </w:r>
    </w:p>
    <w:p w14:paraId="13C9EF24"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Naručitelj će u roku od 10 (deset) dana od dana isteka roka za dostavu ponuda na osnovi rezultata pregleda i ocjene ponuda, donijeti Odluku o odabiru prema kriteriju za odabir ponuda ili ako postoje razlozi za poništenje postupka javne nabave, Odluku o poništenju. </w:t>
      </w:r>
    </w:p>
    <w:p w14:paraId="44E80721"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Ako su dvije ili više valjanih ponuda jednako rangirane prema kriteriju za odabir ponude, Naručitelj će odabrat ponudu koja je zaprimljena ranije. </w:t>
      </w:r>
    </w:p>
    <w:p w14:paraId="146648AB"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Odluku o odabiru ili Odluku o poništenju s preslikom Zapisnika o pregledu i ocjeni ponuda Naručitelj će bez odgode dostaviti svakom ponuditelju na dokaziv način (dostavnica, povratnica, izvješće o uspješnom slanju telefaksom, elektronička isprava i sl.). </w:t>
      </w:r>
    </w:p>
    <w:p w14:paraId="32FE8D22"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Naručitelj može odlukom ispraviti pogreške u imenima ili brojevima, pisanju ili računanju te druge očite netočnosti u odluci o odabiru koju je donio. Ispravak pogreške proizvodi pravni učinak od dana od kojeg proizvodi pravni učinak odluka o odabiru koja se ispravlja. </w:t>
      </w:r>
    </w:p>
    <w:p w14:paraId="4167576B" w14:textId="2BDA15F5" w:rsidR="00801274" w:rsidRPr="00A045FD" w:rsidRDefault="00474ADA" w:rsidP="0012056F">
      <w:pPr>
        <w:pStyle w:val="Naslov2"/>
        <w:numPr>
          <w:ilvl w:val="0"/>
          <w:numId w:val="10"/>
        </w:numPr>
        <w:spacing w:before="0" w:after="0"/>
        <w:rPr>
          <w:rFonts w:asciiTheme="minorHAnsi" w:hAnsiTheme="minorHAnsi" w:cstheme="minorHAnsi"/>
          <w:b/>
          <w:sz w:val="22"/>
          <w:szCs w:val="22"/>
        </w:rPr>
      </w:pPr>
      <w:bookmarkStart w:id="32" w:name="_Toc70169048"/>
      <w:r w:rsidRPr="00A045FD">
        <w:rPr>
          <w:rFonts w:asciiTheme="minorHAnsi" w:hAnsiTheme="minorHAnsi" w:cstheme="minorHAnsi"/>
          <w:b/>
          <w:sz w:val="22"/>
          <w:szCs w:val="22"/>
        </w:rPr>
        <w:t>Ostali i posebni uvjeti za izvršenje ugovora</w:t>
      </w:r>
      <w:bookmarkEnd w:id="32"/>
      <w:r w:rsidRPr="00A045FD">
        <w:rPr>
          <w:rFonts w:asciiTheme="minorHAnsi" w:hAnsiTheme="minorHAnsi" w:cstheme="minorHAnsi"/>
          <w:b/>
          <w:sz w:val="22"/>
          <w:szCs w:val="22"/>
        </w:rPr>
        <w:t xml:space="preserve"> </w:t>
      </w:r>
    </w:p>
    <w:p w14:paraId="34917D09" w14:textId="77777777" w:rsidR="00801274" w:rsidRPr="00A045FD"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Naručitelj će s odabranim Ponuditeljem sklopiti Ugovor u pisanom obliku u roku od 30 (trideset) dana od dana konačnosti Odluke o odabiru. Ako odabrani Ponuditelj odbije potpisati ugovor o nabavi, odnosno ako ne dostavi jamstvo za uredno ispunjenje ugovora, Naručitelj će ponovno izvršiti rangiranje ponuda prema kriteriju za odabir ne uzimajući u obzir ponudu odabranog ponuditelja te donijeti odluku o odabiru nove najpovoljnije valjanje ponude ili ako postoje razlozi poništiti postupak nabave. </w:t>
      </w:r>
    </w:p>
    <w:p w14:paraId="4C76A1F4" w14:textId="77777777" w:rsidR="00801274" w:rsidRPr="00A045FD" w:rsidRDefault="00801274" w:rsidP="00A045FD">
      <w:pPr>
        <w:ind w:left="0"/>
        <w:rPr>
          <w:rFonts w:asciiTheme="minorHAnsi" w:hAnsiTheme="minorHAnsi" w:cstheme="minorHAnsi"/>
          <w:sz w:val="22"/>
          <w:szCs w:val="22"/>
        </w:rPr>
      </w:pPr>
    </w:p>
    <w:p w14:paraId="7E2FE5C1" w14:textId="3832D36A" w:rsidR="00801274" w:rsidRPr="00A045FD" w:rsidRDefault="00474ADA" w:rsidP="0012056F">
      <w:pPr>
        <w:pStyle w:val="Odlomakpopisa"/>
        <w:numPr>
          <w:ilvl w:val="0"/>
          <w:numId w:val="10"/>
        </w:numPr>
        <w:outlineLvl w:val="1"/>
        <w:rPr>
          <w:rFonts w:asciiTheme="minorHAnsi" w:hAnsiTheme="minorHAnsi" w:cstheme="minorHAnsi"/>
          <w:b/>
          <w:sz w:val="22"/>
          <w:szCs w:val="22"/>
        </w:rPr>
      </w:pPr>
      <w:bookmarkStart w:id="33" w:name="_Toc70169049"/>
      <w:r w:rsidRPr="00A045FD">
        <w:rPr>
          <w:rFonts w:asciiTheme="minorHAnsi" w:hAnsiTheme="minorHAnsi" w:cstheme="minorHAnsi"/>
          <w:b/>
          <w:sz w:val="22"/>
          <w:szCs w:val="22"/>
        </w:rPr>
        <w:t>Ostali bitni uvjeti</w:t>
      </w:r>
      <w:bookmarkEnd w:id="33"/>
      <w:r w:rsidRPr="00A045FD">
        <w:rPr>
          <w:rFonts w:asciiTheme="minorHAnsi" w:hAnsiTheme="minorHAnsi" w:cstheme="minorHAnsi"/>
          <w:b/>
          <w:sz w:val="22"/>
          <w:szCs w:val="22"/>
        </w:rPr>
        <w:t xml:space="preserve"> </w:t>
      </w:r>
    </w:p>
    <w:p w14:paraId="0E8E0E55" w14:textId="7D1373CF" w:rsidR="00801274" w:rsidRDefault="00474ADA" w:rsidP="00A045FD">
      <w:pPr>
        <w:ind w:left="0"/>
        <w:rPr>
          <w:rFonts w:asciiTheme="minorHAnsi" w:hAnsiTheme="minorHAnsi" w:cstheme="minorHAnsi"/>
          <w:sz w:val="22"/>
          <w:szCs w:val="22"/>
        </w:rPr>
      </w:pPr>
      <w:r w:rsidRPr="00A045FD">
        <w:rPr>
          <w:rFonts w:asciiTheme="minorHAnsi" w:hAnsiTheme="minorHAnsi" w:cstheme="minorHAnsi"/>
          <w:sz w:val="22"/>
          <w:szCs w:val="22"/>
        </w:rPr>
        <w:t xml:space="preserve">Od ponuditelja se očekuje da pregleda dokumentaciju, uključujući svu tehničku dokumentaciju, upute, obrasce i uvjete. Propust da se u ponudi ne prilože sve informacije tražene u dokumentaciji, ili se prilože netočne informacije, ili se podnese ponuda koja nije u skladu s dokumentacijom, u svakom je pogledu rizik za ponuditelja i rezultirat će odbacivanjem takve ponude. Ponuditelj će dokumentaciju o nabavi koristiti isključivo u svrhu izrade ponude i neće je ustupiti drugima i koristiti u druge svrhe. </w:t>
      </w:r>
    </w:p>
    <w:p w14:paraId="6E4ECA3A" w14:textId="068FB004" w:rsidR="003B2ED0" w:rsidRDefault="003B2ED0" w:rsidP="00A045FD">
      <w:pPr>
        <w:ind w:left="0"/>
        <w:rPr>
          <w:rFonts w:asciiTheme="minorHAnsi" w:hAnsiTheme="minorHAnsi" w:cstheme="minorHAnsi"/>
          <w:sz w:val="22"/>
          <w:szCs w:val="22"/>
        </w:rPr>
      </w:pPr>
    </w:p>
    <w:p w14:paraId="516033A3" w14:textId="2D922C18" w:rsidR="003B2ED0" w:rsidRDefault="003B2ED0" w:rsidP="00A045FD">
      <w:pPr>
        <w:ind w:left="0"/>
        <w:rPr>
          <w:rFonts w:asciiTheme="minorHAnsi" w:hAnsiTheme="minorHAnsi" w:cstheme="minorHAnsi"/>
          <w:sz w:val="22"/>
          <w:szCs w:val="22"/>
        </w:rPr>
      </w:pPr>
    </w:p>
    <w:p w14:paraId="5BB26E08" w14:textId="08A39169" w:rsidR="00FE0A44" w:rsidRDefault="00FE0A44" w:rsidP="00A045FD">
      <w:pPr>
        <w:ind w:left="0"/>
        <w:rPr>
          <w:rFonts w:asciiTheme="minorHAnsi" w:hAnsiTheme="minorHAnsi" w:cstheme="minorHAnsi"/>
          <w:sz w:val="22"/>
          <w:szCs w:val="22"/>
        </w:rPr>
      </w:pPr>
    </w:p>
    <w:p w14:paraId="060E2AB6" w14:textId="5AC30525" w:rsidR="00FE0A44" w:rsidRDefault="00FE0A44" w:rsidP="00A045FD">
      <w:pPr>
        <w:ind w:left="0"/>
        <w:rPr>
          <w:rFonts w:asciiTheme="minorHAnsi" w:hAnsiTheme="minorHAnsi" w:cstheme="minorHAnsi"/>
          <w:sz w:val="22"/>
          <w:szCs w:val="22"/>
        </w:rPr>
      </w:pPr>
    </w:p>
    <w:p w14:paraId="06A9512F" w14:textId="45BA1FFF" w:rsidR="00FE0A44" w:rsidRDefault="00FE0A44" w:rsidP="00A045FD">
      <w:pPr>
        <w:ind w:left="0"/>
        <w:rPr>
          <w:rFonts w:asciiTheme="minorHAnsi" w:hAnsiTheme="minorHAnsi" w:cstheme="minorHAnsi"/>
          <w:sz w:val="22"/>
          <w:szCs w:val="22"/>
        </w:rPr>
      </w:pPr>
    </w:p>
    <w:p w14:paraId="106A422C" w14:textId="39320A1C" w:rsidR="00FE0A44" w:rsidRDefault="00FE0A44" w:rsidP="00A045FD">
      <w:pPr>
        <w:ind w:left="0"/>
        <w:rPr>
          <w:rFonts w:asciiTheme="minorHAnsi" w:hAnsiTheme="minorHAnsi" w:cstheme="minorHAnsi"/>
          <w:sz w:val="22"/>
          <w:szCs w:val="22"/>
        </w:rPr>
      </w:pPr>
    </w:p>
    <w:p w14:paraId="4FBAB068" w14:textId="68D99160" w:rsidR="00FE0A44" w:rsidRDefault="00FE0A44" w:rsidP="00A045FD">
      <w:pPr>
        <w:ind w:left="0"/>
        <w:rPr>
          <w:rFonts w:asciiTheme="minorHAnsi" w:hAnsiTheme="minorHAnsi" w:cstheme="minorHAnsi"/>
          <w:sz w:val="22"/>
          <w:szCs w:val="22"/>
        </w:rPr>
      </w:pPr>
    </w:p>
    <w:p w14:paraId="7DAAF21A" w14:textId="5C742C02" w:rsidR="00FE0A44" w:rsidRDefault="00FE0A44" w:rsidP="00A045FD">
      <w:pPr>
        <w:ind w:left="0"/>
        <w:rPr>
          <w:rFonts w:asciiTheme="minorHAnsi" w:hAnsiTheme="minorHAnsi" w:cstheme="minorHAnsi"/>
          <w:sz w:val="22"/>
          <w:szCs w:val="22"/>
        </w:rPr>
      </w:pPr>
    </w:p>
    <w:p w14:paraId="6C0A3CD3" w14:textId="21C20D60" w:rsidR="00FE0A44" w:rsidRDefault="00FE0A44" w:rsidP="00A045FD">
      <w:pPr>
        <w:ind w:left="0"/>
        <w:rPr>
          <w:rFonts w:asciiTheme="minorHAnsi" w:hAnsiTheme="minorHAnsi" w:cstheme="minorHAnsi"/>
          <w:sz w:val="22"/>
          <w:szCs w:val="22"/>
        </w:rPr>
      </w:pPr>
    </w:p>
    <w:p w14:paraId="2C87E5AE" w14:textId="6B7CB5F2" w:rsidR="00FE0A44" w:rsidRDefault="00FE0A44" w:rsidP="00A045FD">
      <w:pPr>
        <w:ind w:left="0"/>
        <w:rPr>
          <w:rFonts w:asciiTheme="minorHAnsi" w:hAnsiTheme="minorHAnsi" w:cstheme="minorHAnsi"/>
          <w:sz w:val="22"/>
          <w:szCs w:val="22"/>
        </w:rPr>
      </w:pPr>
    </w:p>
    <w:p w14:paraId="2A5D027F" w14:textId="0489783B" w:rsidR="00FE0A44" w:rsidRDefault="00FE0A44" w:rsidP="00A045FD">
      <w:pPr>
        <w:ind w:left="0"/>
        <w:rPr>
          <w:rFonts w:asciiTheme="minorHAnsi" w:hAnsiTheme="minorHAnsi" w:cstheme="minorHAnsi"/>
          <w:sz w:val="22"/>
          <w:szCs w:val="22"/>
        </w:rPr>
      </w:pPr>
    </w:p>
    <w:p w14:paraId="28D62C0D" w14:textId="4A225960" w:rsidR="00FE0A44" w:rsidRDefault="00FE0A44" w:rsidP="00A045FD">
      <w:pPr>
        <w:ind w:left="0"/>
        <w:rPr>
          <w:rFonts w:asciiTheme="minorHAnsi" w:hAnsiTheme="minorHAnsi" w:cstheme="minorHAnsi"/>
          <w:sz w:val="22"/>
          <w:szCs w:val="22"/>
        </w:rPr>
      </w:pPr>
    </w:p>
    <w:p w14:paraId="22CBA606" w14:textId="4E9BD44A" w:rsidR="00FE0A44" w:rsidRDefault="00FE0A44" w:rsidP="00A045FD">
      <w:pPr>
        <w:ind w:left="0"/>
        <w:rPr>
          <w:rFonts w:asciiTheme="minorHAnsi" w:hAnsiTheme="minorHAnsi" w:cstheme="minorHAnsi"/>
          <w:sz w:val="22"/>
          <w:szCs w:val="22"/>
        </w:rPr>
      </w:pPr>
    </w:p>
    <w:p w14:paraId="4B2BE9C8" w14:textId="1FDFE391" w:rsidR="00FE0A44" w:rsidRDefault="00FE0A44" w:rsidP="00A045FD">
      <w:pPr>
        <w:ind w:left="0"/>
        <w:rPr>
          <w:rFonts w:asciiTheme="minorHAnsi" w:hAnsiTheme="minorHAnsi" w:cstheme="minorHAnsi"/>
          <w:sz w:val="22"/>
          <w:szCs w:val="22"/>
        </w:rPr>
      </w:pPr>
    </w:p>
    <w:p w14:paraId="6B29EAC5" w14:textId="0BDAC7A7" w:rsidR="00FE0A44" w:rsidRDefault="00FE0A44" w:rsidP="00A045FD">
      <w:pPr>
        <w:ind w:left="0"/>
        <w:rPr>
          <w:rFonts w:asciiTheme="minorHAnsi" w:hAnsiTheme="minorHAnsi" w:cstheme="minorHAnsi"/>
          <w:sz w:val="22"/>
          <w:szCs w:val="22"/>
        </w:rPr>
      </w:pPr>
    </w:p>
    <w:p w14:paraId="632A0F7B" w14:textId="77777777" w:rsidR="00CC1B6D" w:rsidRDefault="00CC1B6D" w:rsidP="00A045FD">
      <w:pPr>
        <w:ind w:left="0"/>
        <w:rPr>
          <w:rFonts w:asciiTheme="minorHAnsi" w:hAnsiTheme="minorHAnsi" w:cstheme="minorHAnsi"/>
          <w:sz w:val="22"/>
          <w:szCs w:val="22"/>
        </w:rPr>
      </w:pPr>
    </w:p>
    <w:p w14:paraId="01AE8A3E" w14:textId="2EAF9BEF" w:rsidR="00FE0A44" w:rsidRDefault="00FE0A44" w:rsidP="00A045FD">
      <w:pPr>
        <w:ind w:left="0"/>
        <w:rPr>
          <w:rFonts w:asciiTheme="minorHAnsi" w:hAnsiTheme="minorHAnsi" w:cstheme="minorHAnsi"/>
          <w:sz w:val="22"/>
          <w:szCs w:val="22"/>
        </w:rPr>
      </w:pPr>
    </w:p>
    <w:p w14:paraId="21FDFD0A" w14:textId="36506216" w:rsidR="00FE0A44" w:rsidRDefault="00FE0A44" w:rsidP="00A045FD">
      <w:pPr>
        <w:ind w:left="0"/>
        <w:rPr>
          <w:rFonts w:asciiTheme="minorHAnsi" w:hAnsiTheme="minorHAnsi" w:cstheme="minorHAnsi"/>
          <w:sz w:val="22"/>
          <w:szCs w:val="22"/>
        </w:rPr>
      </w:pPr>
    </w:p>
    <w:p w14:paraId="44CFAEF9" w14:textId="658F2589" w:rsidR="00FE0A44" w:rsidRDefault="00FE0A44" w:rsidP="00A045FD">
      <w:pPr>
        <w:ind w:left="0"/>
        <w:rPr>
          <w:rFonts w:asciiTheme="minorHAnsi" w:hAnsiTheme="minorHAnsi" w:cstheme="minorHAnsi"/>
          <w:sz w:val="22"/>
          <w:szCs w:val="22"/>
        </w:rPr>
      </w:pPr>
    </w:p>
    <w:p w14:paraId="3F9FD2FC" w14:textId="77777777" w:rsidR="00FE0A44" w:rsidRDefault="00FE0A44" w:rsidP="00A045FD">
      <w:pPr>
        <w:ind w:left="0"/>
        <w:rPr>
          <w:rFonts w:asciiTheme="minorHAnsi" w:hAnsiTheme="minorHAnsi" w:cstheme="minorHAnsi"/>
          <w:sz w:val="22"/>
          <w:szCs w:val="22"/>
        </w:rPr>
      </w:pPr>
    </w:p>
    <w:p w14:paraId="09C0C610" w14:textId="77777777" w:rsidR="003B2ED0" w:rsidRPr="00A045FD" w:rsidRDefault="003B2ED0" w:rsidP="00A045FD">
      <w:pPr>
        <w:ind w:left="0"/>
        <w:rPr>
          <w:rFonts w:asciiTheme="minorHAnsi" w:hAnsiTheme="minorHAnsi" w:cstheme="minorHAnsi"/>
          <w:sz w:val="22"/>
          <w:szCs w:val="22"/>
        </w:rPr>
      </w:pPr>
    </w:p>
    <w:p w14:paraId="385200FA" w14:textId="77777777" w:rsidR="00801274" w:rsidRPr="00381C89" w:rsidRDefault="00474ADA" w:rsidP="00733398">
      <w:pPr>
        <w:pStyle w:val="Default"/>
        <w:jc w:val="right"/>
        <w:outlineLvl w:val="1"/>
        <w:rPr>
          <w:rFonts w:asciiTheme="minorHAnsi" w:hAnsiTheme="minorHAnsi" w:cstheme="minorHAnsi"/>
          <w:b/>
          <w:bCs/>
          <w:sz w:val="22"/>
          <w:szCs w:val="22"/>
        </w:rPr>
      </w:pPr>
      <w:bookmarkStart w:id="34" w:name="_Toc70169050"/>
      <w:r w:rsidRPr="00381C89">
        <w:rPr>
          <w:rFonts w:asciiTheme="minorHAnsi" w:hAnsiTheme="minorHAnsi" w:cstheme="minorHAnsi"/>
          <w:b/>
          <w:bCs/>
          <w:sz w:val="22"/>
          <w:szCs w:val="22"/>
        </w:rPr>
        <w:t>PRILOG I – PONUDBENI LIST</w:t>
      </w:r>
      <w:bookmarkEnd w:id="34"/>
      <w:r w:rsidRPr="00381C89">
        <w:rPr>
          <w:rFonts w:asciiTheme="minorHAnsi" w:hAnsiTheme="minorHAnsi" w:cstheme="minorHAnsi"/>
          <w:b/>
          <w:bCs/>
          <w:sz w:val="22"/>
          <w:szCs w:val="22"/>
        </w:rPr>
        <w:t xml:space="preserve"> </w:t>
      </w:r>
    </w:p>
    <w:p w14:paraId="3CFC4EA3" w14:textId="77777777" w:rsidR="00801274" w:rsidRPr="00381C89" w:rsidRDefault="00801274">
      <w:pPr>
        <w:pStyle w:val="Default"/>
        <w:rPr>
          <w:rFonts w:asciiTheme="minorHAnsi" w:hAnsiTheme="minorHAnsi" w:cstheme="minorHAnsi"/>
          <w:sz w:val="22"/>
          <w:szCs w:val="22"/>
        </w:rPr>
      </w:pPr>
    </w:p>
    <w:tbl>
      <w:tblPr>
        <w:tblW w:w="10130" w:type="dxa"/>
        <w:tblLayout w:type="fixed"/>
        <w:tblLook w:val="0000" w:firstRow="0" w:lastRow="0" w:firstColumn="0" w:lastColumn="0" w:noHBand="0" w:noVBand="0"/>
      </w:tblPr>
      <w:tblGrid>
        <w:gridCol w:w="1242"/>
        <w:gridCol w:w="2748"/>
        <w:gridCol w:w="87"/>
        <w:gridCol w:w="567"/>
        <w:gridCol w:w="1418"/>
        <w:gridCol w:w="4068"/>
      </w:tblGrid>
      <w:tr w:rsidR="006D4014" w:rsidRPr="00381C89" w14:paraId="3A9CF4A8" w14:textId="75F0097B" w:rsidTr="006D4014">
        <w:trPr>
          <w:trHeight w:val="705"/>
        </w:trPr>
        <w:tc>
          <w:tcPr>
            <w:tcW w:w="3990" w:type="dxa"/>
            <w:gridSpan w:val="2"/>
            <w:tcBorders>
              <w:top w:val="single" w:sz="4" w:space="0" w:color="000000"/>
              <w:left w:val="single" w:sz="4" w:space="0" w:color="000000"/>
              <w:bottom w:val="single" w:sz="4" w:space="0" w:color="auto"/>
              <w:right w:val="single" w:sz="4" w:space="0" w:color="auto"/>
            </w:tcBorders>
          </w:tcPr>
          <w:p w14:paraId="5FE70E4D" w14:textId="77777777" w:rsidR="006D4014" w:rsidRPr="00381C89" w:rsidRDefault="006D4014" w:rsidP="006D4014">
            <w:pPr>
              <w:pStyle w:val="Default"/>
              <w:widowControl w:val="0"/>
              <w:rPr>
                <w:rFonts w:asciiTheme="minorHAnsi" w:hAnsiTheme="minorHAnsi" w:cstheme="minorHAnsi"/>
                <w:sz w:val="22"/>
                <w:szCs w:val="22"/>
              </w:rPr>
            </w:pPr>
          </w:p>
          <w:p w14:paraId="3743AEFD" w14:textId="3131D5E2"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 xml:space="preserve">Broj ponude:_______________________                      </w:t>
            </w:r>
          </w:p>
        </w:tc>
        <w:tc>
          <w:tcPr>
            <w:tcW w:w="6140" w:type="dxa"/>
            <w:gridSpan w:val="4"/>
            <w:tcBorders>
              <w:top w:val="single" w:sz="4" w:space="0" w:color="000000"/>
              <w:left w:val="single" w:sz="4" w:space="0" w:color="auto"/>
              <w:bottom w:val="single" w:sz="4" w:space="0" w:color="auto"/>
              <w:right w:val="single" w:sz="4" w:space="0" w:color="000000"/>
            </w:tcBorders>
          </w:tcPr>
          <w:p w14:paraId="25942E07" w14:textId="77777777" w:rsidR="006D4014" w:rsidRPr="00381C89" w:rsidRDefault="006D4014" w:rsidP="006D4014">
            <w:pPr>
              <w:ind w:left="0"/>
              <w:rPr>
                <w:rFonts w:asciiTheme="minorHAnsi" w:hAnsiTheme="minorHAnsi" w:cstheme="minorHAnsi"/>
                <w:color w:val="000000"/>
                <w:lang w:eastAsia="hr-HR"/>
              </w:rPr>
            </w:pPr>
          </w:p>
          <w:p w14:paraId="14A8AA26" w14:textId="15E09457"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Datum ponude:__________________</w:t>
            </w:r>
          </w:p>
        </w:tc>
      </w:tr>
      <w:tr w:rsidR="006D4014" w:rsidRPr="00381C89" w14:paraId="4BF69073" w14:textId="77777777" w:rsidTr="006D4014">
        <w:trPr>
          <w:trHeight w:val="442"/>
        </w:trPr>
        <w:tc>
          <w:tcPr>
            <w:tcW w:w="10130" w:type="dxa"/>
            <w:gridSpan w:val="6"/>
            <w:tcBorders>
              <w:top w:val="single" w:sz="4" w:space="0" w:color="auto"/>
              <w:left w:val="single" w:sz="4" w:space="0" w:color="000000"/>
              <w:bottom w:val="single" w:sz="4" w:space="0" w:color="000000"/>
              <w:right w:val="single" w:sz="4" w:space="0" w:color="000000"/>
            </w:tcBorders>
          </w:tcPr>
          <w:p w14:paraId="53DDF722" w14:textId="77777777"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Naziv i sjedište ponuditelja/nositelja zajedničke ponude :</w:t>
            </w:r>
          </w:p>
          <w:p w14:paraId="429E3F7E" w14:textId="77777777" w:rsidR="006D4014" w:rsidRPr="00381C89" w:rsidRDefault="006D4014" w:rsidP="006D4014">
            <w:pPr>
              <w:pStyle w:val="Default"/>
              <w:widowControl w:val="0"/>
              <w:rPr>
                <w:rFonts w:asciiTheme="minorHAnsi" w:hAnsiTheme="minorHAnsi" w:cstheme="minorHAnsi"/>
                <w:sz w:val="22"/>
                <w:szCs w:val="22"/>
              </w:rPr>
            </w:pPr>
          </w:p>
        </w:tc>
      </w:tr>
      <w:tr w:rsidR="006D4014" w:rsidRPr="00381C89" w14:paraId="1756CE91" w14:textId="6C08228B" w:rsidTr="006D4014">
        <w:trPr>
          <w:trHeight w:val="463"/>
        </w:trPr>
        <w:tc>
          <w:tcPr>
            <w:tcW w:w="1242" w:type="dxa"/>
            <w:tcBorders>
              <w:top w:val="single" w:sz="4" w:space="0" w:color="000000"/>
              <w:left w:val="single" w:sz="4" w:space="0" w:color="000000"/>
              <w:bottom w:val="single" w:sz="4" w:space="0" w:color="000000"/>
              <w:right w:val="single" w:sz="4" w:space="0" w:color="auto"/>
            </w:tcBorders>
          </w:tcPr>
          <w:p w14:paraId="32629538" w14:textId="77777777"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OIB :</w:t>
            </w:r>
          </w:p>
        </w:tc>
        <w:tc>
          <w:tcPr>
            <w:tcW w:w="3402" w:type="dxa"/>
            <w:gridSpan w:val="3"/>
            <w:tcBorders>
              <w:top w:val="single" w:sz="4" w:space="0" w:color="000000"/>
              <w:left w:val="single" w:sz="4" w:space="0" w:color="auto"/>
              <w:bottom w:val="single" w:sz="4" w:space="0" w:color="000000"/>
              <w:right w:val="single" w:sz="4" w:space="0" w:color="000000"/>
            </w:tcBorders>
          </w:tcPr>
          <w:p w14:paraId="7EDA3CAE" w14:textId="77777777" w:rsidR="006D4014" w:rsidRPr="00381C89" w:rsidRDefault="006D4014" w:rsidP="006D4014">
            <w:pPr>
              <w:pStyle w:val="Default"/>
              <w:widowControl w:val="0"/>
              <w:rPr>
                <w:rFonts w:asciiTheme="minorHAnsi" w:hAnsiTheme="minorHAnsi" w:cstheme="minorHAnsi"/>
                <w:sz w:val="22"/>
                <w:szCs w:val="22"/>
              </w:rPr>
            </w:pPr>
          </w:p>
        </w:tc>
        <w:tc>
          <w:tcPr>
            <w:tcW w:w="1418" w:type="dxa"/>
            <w:tcBorders>
              <w:top w:val="single" w:sz="4" w:space="0" w:color="000000"/>
              <w:left w:val="single" w:sz="4" w:space="0" w:color="000000"/>
              <w:bottom w:val="single" w:sz="4" w:space="0" w:color="000000"/>
              <w:right w:val="single" w:sz="4" w:space="0" w:color="auto"/>
            </w:tcBorders>
          </w:tcPr>
          <w:p w14:paraId="0B034410" w14:textId="1AE92FC4"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IBAN :</w:t>
            </w:r>
          </w:p>
        </w:tc>
        <w:tc>
          <w:tcPr>
            <w:tcW w:w="4068" w:type="dxa"/>
            <w:tcBorders>
              <w:top w:val="single" w:sz="4" w:space="0" w:color="000000"/>
              <w:left w:val="single" w:sz="4" w:space="0" w:color="auto"/>
              <w:bottom w:val="single" w:sz="4" w:space="0" w:color="000000"/>
              <w:right w:val="single" w:sz="4" w:space="0" w:color="000000"/>
            </w:tcBorders>
          </w:tcPr>
          <w:p w14:paraId="0F22264F" w14:textId="77777777" w:rsidR="006D4014" w:rsidRPr="00381C89" w:rsidRDefault="006D4014" w:rsidP="006D4014">
            <w:pPr>
              <w:pStyle w:val="Default"/>
              <w:widowControl w:val="0"/>
              <w:rPr>
                <w:rFonts w:asciiTheme="minorHAnsi" w:hAnsiTheme="minorHAnsi" w:cstheme="minorHAnsi"/>
                <w:sz w:val="22"/>
                <w:szCs w:val="22"/>
              </w:rPr>
            </w:pPr>
          </w:p>
        </w:tc>
      </w:tr>
      <w:tr w:rsidR="006D4014" w:rsidRPr="00381C89" w14:paraId="7F5061A4" w14:textId="04DA3692" w:rsidTr="006D4014">
        <w:trPr>
          <w:trHeight w:val="359"/>
        </w:trPr>
        <w:tc>
          <w:tcPr>
            <w:tcW w:w="1242" w:type="dxa"/>
            <w:tcBorders>
              <w:top w:val="single" w:sz="4" w:space="0" w:color="000000"/>
              <w:left w:val="single" w:sz="4" w:space="0" w:color="000000"/>
              <w:bottom w:val="single" w:sz="4" w:space="0" w:color="000000"/>
              <w:right w:val="single" w:sz="4" w:space="0" w:color="auto"/>
            </w:tcBorders>
          </w:tcPr>
          <w:p w14:paraId="783F3F5A" w14:textId="77777777"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Adresa:</w:t>
            </w:r>
          </w:p>
        </w:tc>
        <w:tc>
          <w:tcPr>
            <w:tcW w:w="3402" w:type="dxa"/>
            <w:gridSpan w:val="3"/>
            <w:tcBorders>
              <w:top w:val="single" w:sz="4" w:space="0" w:color="000000"/>
              <w:left w:val="single" w:sz="4" w:space="0" w:color="auto"/>
              <w:bottom w:val="single" w:sz="4" w:space="0" w:color="000000"/>
              <w:right w:val="single" w:sz="4" w:space="0" w:color="000000"/>
            </w:tcBorders>
          </w:tcPr>
          <w:p w14:paraId="29A75D07" w14:textId="77777777" w:rsidR="006D4014" w:rsidRPr="00381C89" w:rsidRDefault="006D4014" w:rsidP="006D4014">
            <w:pPr>
              <w:pStyle w:val="Default"/>
              <w:widowControl w:val="0"/>
              <w:rPr>
                <w:rFonts w:asciiTheme="minorHAnsi" w:hAnsiTheme="minorHAnsi" w:cstheme="minorHAnsi"/>
                <w:sz w:val="22"/>
                <w:szCs w:val="22"/>
              </w:rPr>
            </w:pPr>
          </w:p>
        </w:tc>
        <w:tc>
          <w:tcPr>
            <w:tcW w:w="1418" w:type="dxa"/>
            <w:tcBorders>
              <w:top w:val="single" w:sz="4" w:space="0" w:color="000000"/>
              <w:left w:val="single" w:sz="4" w:space="0" w:color="000000"/>
              <w:bottom w:val="single" w:sz="4" w:space="0" w:color="000000"/>
              <w:right w:val="single" w:sz="4" w:space="0" w:color="auto"/>
            </w:tcBorders>
          </w:tcPr>
          <w:p w14:paraId="2D6E661E" w14:textId="372F0328"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E-pošta :</w:t>
            </w:r>
          </w:p>
        </w:tc>
        <w:tc>
          <w:tcPr>
            <w:tcW w:w="4068" w:type="dxa"/>
            <w:tcBorders>
              <w:top w:val="single" w:sz="4" w:space="0" w:color="000000"/>
              <w:left w:val="single" w:sz="4" w:space="0" w:color="auto"/>
              <w:bottom w:val="single" w:sz="4" w:space="0" w:color="000000"/>
              <w:right w:val="single" w:sz="4" w:space="0" w:color="000000"/>
            </w:tcBorders>
          </w:tcPr>
          <w:p w14:paraId="4CE057DB" w14:textId="77777777" w:rsidR="006D4014" w:rsidRPr="00381C89" w:rsidRDefault="006D4014" w:rsidP="006D4014">
            <w:pPr>
              <w:ind w:left="0"/>
              <w:rPr>
                <w:rFonts w:asciiTheme="minorHAnsi" w:hAnsiTheme="minorHAnsi" w:cstheme="minorHAnsi"/>
                <w:color w:val="000000"/>
                <w:lang w:eastAsia="hr-HR"/>
              </w:rPr>
            </w:pPr>
          </w:p>
          <w:p w14:paraId="426C3955" w14:textId="77777777" w:rsidR="006D4014" w:rsidRPr="00381C89" w:rsidRDefault="006D4014" w:rsidP="006D4014">
            <w:pPr>
              <w:pStyle w:val="Default"/>
              <w:widowControl w:val="0"/>
              <w:rPr>
                <w:rFonts w:asciiTheme="minorHAnsi" w:hAnsiTheme="minorHAnsi" w:cstheme="minorHAnsi"/>
                <w:sz w:val="22"/>
                <w:szCs w:val="22"/>
              </w:rPr>
            </w:pPr>
          </w:p>
        </w:tc>
      </w:tr>
      <w:tr w:rsidR="006D4014" w:rsidRPr="00381C89" w14:paraId="4C8A573F" w14:textId="40638531" w:rsidTr="006D4014">
        <w:trPr>
          <w:trHeight w:val="359"/>
        </w:trPr>
        <w:tc>
          <w:tcPr>
            <w:tcW w:w="1242" w:type="dxa"/>
            <w:tcBorders>
              <w:top w:val="single" w:sz="4" w:space="0" w:color="000000"/>
              <w:left w:val="single" w:sz="4" w:space="0" w:color="000000"/>
              <w:bottom w:val="single" w:sz="4" w:space="0" w:color="000000"/>
              <w:right w:val="single" w:sz="4" w:space="0" w:color="auto"/>
            </w:tcBorders>
          </w:tcPr>
          <w:p w14:paraId="49BEBB20" w14:textId="44F42EEB"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Telefon:</w:t>
            </w:r>
          </w:p>
        </w:tc>
        <w:tc>
          <w:tcPr>
            <w:tcW w:w="3402" w:type="dxa"/>
            <w:gridSpan w:val="3"/>
            <w:tcBorders>
              <w:top w:val="single" w:sz="4" w:space="0" w:color="000000"/>
              <w:left w:val="single" w:sz="4" w:space="0" w:color="auto"/>
              <w:bottom w:val="single" w:sz="4" w:space="0" w:color="000000"/>
              <w:right w:val="single" w:sz="4" w:space="0" w:color="000000"/>
            </w:tcBorders>
          </w:tcPr>
          <w:p w14:paraId="657E25B4" w14:textId="77777777" w:rsidR="006D4014" w:rsidRPr="00381C89" w:rsidRDefault="006D4014" w:rsidP="006D4014">
            <w:pPr>
              <w:pStyle w:val="Default"/>
              <w:widowControl w:val="0"/>
              <w:rPr>
                <w:rFonts w:asciiTheme="minorHAnsi" w:hAnsiTheme="minorHAnsi" w:cstheme="minorHAnsi"/>
                <w:sz w:val="22"/>
                <w:szCs w:val="22"/>
              </w:rPr>
            </w:pPr>
          </w:p>
        </w:tc>
        <w:tc>
          <w:tcPr>
            <w:tcW w:w="1418" w:type="dxa"/>
            <w:tcBorders>
              <w:top w:val="single" w:sz="4" w:space="0" w:color="000000"/>
              <w:left w:val="single" w:sz="4" w:space="0" w:color="000000"/>
              <w:bottom w:val="single" w:sz="4" w:space="0" w:color="000000"/>
              <w:right w:val="single" w:sz="4" w:space="0" w:color="auto"/>
            </w:tcBorders>
          </w:tcPr>
          <w:p w14:paraId="351D9FDB" w14:textId="6C006060"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Telefaks :</w:t>
            </w:r>
          </w:p>
        </w:tc>
        <w:tc>
          <w:tcPr>
            <w:tcW w:w="4068" w:type="dxa"/>
            <w:tcBorders>
              <w:top w:val="single" w:sz="4" w:space="0" w:color="000000"/>
              <w:left w:val="single" w:sz="4" w:space="0" w:color="auto"/>
              <w:bottom w:val="single" w:sz="4" w:space="0" w:color="000000"/>
              <w:right w:val="single" w:sz="4" w:space="0" w:color="000000"/>
            </w:tcBorders>
          </w:tcPr>
          <w:p w14:paraId="44F9863D" w14:textId="77777777" w:rsidR="006D4014" w:rsidRPr="00381C89" w:rsidRDefault="006D4014" w:rsidP="006D4014">
            <w:pPr>
              <w:pStyle w:val="Default"/>
              <w:widowControl w:val="0"/>
              <w:rPr>
                <w:rFonts w:asciiTheme="minorHAnsi" w:hAnsiTheme="minorHAnsi" w:cstheme="minorHAnsi"/>
                <w:sz w:val="22"/>
                <w:szCs w:val="22"/>
              </w:rPr>
            </w:pPr>
          </w:p>
        </w:tc>
      </w:tr>
      <w:tr w:rsidR="006D4014" w:rsidRPr="00381C89" w14:paraId="6322B8BE" w14:textId="62252290" w:rsidTr="006D4014">
        <w:trPr>
          <w:trHeight w:val="359"/>
        </w:trPr>
        <w:tc>
          <w:tcPr>
            <w:tcW w:w="4077" w:type="dxa"/>
            <w:gridSpan w:val="3"/>
            <w:tcBorders>
              <w:top w:val="single" w:sz="4" w:space="0" w:color="000000"/>
              <w:left w:val="single" w:sz="4" w:space="0" w:color="000000"/>
              <w:bottom w:val="single" w:sz="4" w:space="0" w:color="000000"/>
              <w:right w:val="single" w:sz="4" w:space="0" w:color="auto"/>
            </w:tcBorders>
          </w:tcPr>
          <w:p w14:paraId="7241D8AF" w14:textId="548ABAA1" w:rsidR="006D4014" w:rsidRPr="00381C89" w:rsidRDefault="006D4014"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Porezni identifikacijski broj (VAT ID) ( ako je primjenjivo)</w:t>
            </w:r>
          </w:p>
        </w:tc>
        <w:tc>
          <w:tcPr>
            <w:tcW w:w="6053" w:type="dxa"/>
            <w:gridSpan w:val="3"/>
            <w:tcBorders>
              <w:top w:val="single" w:sz="4" w:space="0" w:color="000000"/>
              <w:left w:val="single" w:sz="4" w:space="0" w:color="auto"/>
              <w:bottom w:val="single" w:sz="4" w:space="0" w:color="000000"/>
              <w:right w:val="single" w:sz="4" w:space="0" w:color="000000"/>
            </w:tcBorders>
          </w:tcPr>
          <w:p w14:paraId="45ABDBA2" w14:textId="77777777" w:rsidR="006D4014" w:rsidRPr="00381C89" w:rsidRDefault="006D4014" w:rsidP="006D4014">
            <w:pPr>
              <w:pStyle w:val="Default"/>
              <w:widowControl w:val="0"/>
              <w:rPr>
                <w:rFonts w:asciiTheme="minorHAnsi" w:hAnsiTheme="minorHAnsi" w:cstheme="minorHAnsi"/>
                <w:sz w:val="22"/>
                <w:szCs w:val="22"/>
              </w:rPr>
            </w:pPr>
          </w:p>
        </w:tc>
      </w:tr>
      <w:tr w:rsidR="00801274" w:rsidRPr="00381C89" w14:paraId="5F5F84F3" w14:textId="77777777" w:rsidTr="006D4014">
        <w:trPr>
          <w:trHeight w:val="359"/>
        </w:trPr>
        <w:tc>
          <w:tcPr>
            <w:tcW w:w="10130" w:type="dxa"/>
            <w:gridSpan w:val="6"/>
            <w:tcBorders>
              <w:top w:val="single" w:sz="4" w:space="0" w:color="000000"/>
              <w:left w:val="single" w:sz="4" w:space="0" w:color="000000"/>
              <w:bottom w:val="single" w:sz="4" w:space="0" w:color="000000"/>
              <w:right w:val="single" w:sz="4" w:space="0" w:color="000000"/>
            </w:tcBorders>
          </w:tcPr>
          <w:p w14:paraId="461644F0" w14:textId="77777777" w:rsidR="00801274" w:rsidRPr="00381C89" w:rsidRDefault="00474ADA" w:rsidP="006D4014">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Ime i prezime osobe za kontakt :</w:t>
            </w:r>
          </w:p>
        </w:tc>
      </w:tr>
    </w:tbl>
    <w:p w14:paraId="6E7C4F57" w14:textId="77777777" w:rsidR="00801274" w:rsidRPr="00381C89" w:rsidRDefault="00801274">
      <w:pPr>
        <w:ind w:left="0"/>
        <w:rPr>
          <w:rFonts w:asciiTheme="minorHAnsi" w:hAnsiTheme="minorHAnsi" w:cstheme="minorHAnsi"/>
          <w:sz w:val="22"/>
          <w:szCs w:val="22"/>
        </w:rPr>
      </w:pPr>
    </w:p>
    <w:p w14:paraId="31FCC07B" w14:textId="484494F9"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Proučivši dokumentaciju Naručitelja evidencijski broj nabave </w:t>
      </w:r>
      <w:r w:rsidRPr="00381C89">
        <w:rPr>
          <w:rFonts w:asciiTheme="minorHAnsi" w:hAnsiTheme="minorHAnsi" w:cstheme="minorHAnsi"/>
          <w:bCs/>
          <w:sz w:val="22"/>
          <w:szCs w:val="22"/>
        </w:rPr>
        <w:t xml:space="preserve">EJN </w:t>
      </w:r>
      <w:r w:rsidR="0012056F">
        <w:rPr>
          <w:rFonts w:asciiTheme="minorHAnsi" w:hAnsiTheme="minorHAnsi" w:cstheme="minorHAnsi"/>
          <w:bCs/>
          <w:sz w:val="22"/>
          <w:szCs w:val="22"/>
        </w:rPr>
        <w:t>10/2025</w:t>
      </w:r>
      <w:r w:rsidRPr="00381C89">
        <w:rPr>
          <w:rFonts w:asciiTheme="minorHAnsi" w:hAnsiTheme="minorHAnsi" w:cstheme="minorHAnsi"/>
          <w:sz w:val="22"/>
          <w:szCs w:val="22"/>
        </w:rPr>
        <w:t>, nudimo radove u postupku</w:t>
      </w:r>
      <w:r w:rsidR="006D4014" w:rsidRPr="00381C89">
        <w:rPr>
          <w:rFonts w:asciiTheme="minorHAnsi" w:hAnsiTheme="minorHAnsi" w:cstheme="minorHAnsi"/>
          <w:sz w:val="22"/>
          <w:szCs w:val="22"/>
        </w:rPr>
        <w:t xml:space="preserve"> </w:t>
      </w:r>
      <w:r w:rsidRPr="00381C89">
        <w:rPr>
          <w:rFonts w:asciiTheme="minorHAnsi" w:hAnsiTheme="minorHAnsi" w:cstheme="minorHAnsi"/>
          <w:sz w:val="22"/>
          <w:szCs w:val="22"/>
        </w:rPr>
        <w:t>nabave sukladno uvjetima iz dokumentacije u iznosu od:</w:t>
      </w:r>
    </w:p>
    <w:p w14:paraId="3194E30B" w14:textId="77777777" w:rsidR="00801274" w:rsidRPr="00381C89" w:rsidRDefault="00801274">
      <w:pPr>
        <w:ind w:left="0"/>
        <w:rPr>
          <w:rFonts w:asciiTheme="minorHAnsi" w:hAnsiTheme="minorHAnsi" w:cstheme="minorHAnsi"/>
          <w:sz w:val="22"/>
          <w:szCs w:val="22"/>
        </w:rPr>
      </w:pPr>
    </w:p>
    <w:tbl>
      <w:tblPr>
        <w:tblW w:w="10014" w:type="dxa"/>
        <w:tblLayout w:type="fixed"/>
        <w:tblLook w:val="0000" w:firstRow="0" w:lastRow="0" w:firstColumn="0" w:lastColumn="0" w:noHBand="0" w:noVBand="0"/>
      </w:tblPr>
      <w:tblGrid>
        <w:gridCol w:w="3227"/>
        <w:gridCol w:w="3449"/>
        <w:gridCol w:w="3338"/>
      </w:tblGrid>
      <w:tr w:rsidR="00801274" w:rsidRPr="00381C89" w14:paraId="016D7008" w14:textId="77777777" w:rsidTr="006D4014">
        <w:trPr>
          <w:trHeight w:val="586"/>
        </w:trPr>
        <w:tc>
          <w:tcPr>
            <w:tcW w:w="3227" w:type="dxa"/>
            <w:tcBorders>
              <w:top w:val="single" w:sz="4" w:space="0" w:color="000000"/>
              <w:left w:val="single" w:sz="4" w:space="0" w:color="000000"/>
              <w:bottom w:val="single" w:sz="4" w:space="0" w:color="000000"/>
              <w:right w:val="single" w:sz="4" w:space="0" w:color="000000"/>
            </w:tcBorders>
          </w:tcPr>
          <w:p w14:paraId="37D6FD94" w14:textId="77777777" w:rsidR="00801274" w:rsidRPr="00381C89" w:rsidRDefault="00474ADA">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Cijena ponude bez PDV-a</w:t>
            </w:r>
          </w:p>
        </w:tc>
        <w:tc>
          <w:tcPr>
            <w:tcW w:w="3449" w:type="dxa"/>
            <w:tcBorders>
              <w:top w:val="single" w:sz="4" w:space="0" w:color="000000"/>
              <w:left w:val="single" w:sz="4" w:space="0" w:color="000000"/>
              <w:bottom w:val="single" w:sz="4" w:space="0" w:color="000000"/>
              <w:right w:val="single" w:sz="4" w:space="0" w:color="000000"/>
            </w:tcBorders>
          </w:tcPr>
          <w:p w14:paraId="4DCAF5C6" w14:textId="77777777" w:rsidR="00801274" w:rsidRPr="00381C89" w:rsidRDefault="00474ADA">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brojevima :</w:t>
            </w:r>
          </w:p>
        </w:tc>
        <w:tc>
          <w:tcPr>
            <w:tcW w:w="3338" w:type="dxa"/>
            <w:tcBorders>
              <w:top w:val="single" w:sz="4" w:space="0" w:color="000000"/>
              <w:left w:val="single" w:sz="4" w:space="0" w:color="000000"/>
              <w:bottom w:val="single" w:sz="4" w:space="0" w:color="000000"/>
              <w:right w:val="single" w:sz="4" w:space="0" w:color="000000"/>
            </w:tcBorders>
          </w:tcPr>
          <w:p w14:paraId="7E43930E" w14:textId="77777777" w:rsidR="00801274" w:rsidRPr="00381C89" w:rsidRDefault="00474ADA">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Slovima:</w:t>
            </w:r>
          </w:p>
        </w:tc>
      </w:tr>
      <w:tr w:rsidR="00801274" w:rsidRPr="00381C89" w14:paraId="6191AECE" w14:textId="77777777" w:rsidTr="006D4014">
        <w:trPr>
          <w:trHeight w:val="603"/>
        </w:trPr>
        <w:tc>
          <w:tcPr>
            <w:tcW w:w="3227" w:type="dxa"/>
            <w:tcBorders>
              <w:top w:val="single" w:sz="4" w:space="0" w:color="000000"/>
              <w:left w:val="single" w:sz="4" w:space="0" w:color="000000"/>
              <w:bottom w:val="single" w:sz="4" w:space="0" w:color="000000"/>
              <w:right w:val="single" w:sz="4" w:space="0" w:color="000000"/>
            </w:tcBorders>
          </w:tcPr>
          <w:p w14:paraId="5E6FA4C4" w14:textId="77777777" w:rsidR="00801274" w:rsidRPr="00381C89" w:rsidRDefault="00474ADA">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Porez na dodanu vrijednost</w:t>
            </w:r>
          </w:p>
        </w:tc>
        <w:tc>
          <w:tcPr>
            <w:tcW w:w="3449" w:type="dxa"/>
            <w:tcBorders>
              <w:top w:val="single" w:sz="4" w:space="0" w:color="000000"/>
              <w:left w:val="single" w:sz="4" w:space="0" w:color="000000"/>
              <w:bottom w:val="single" w:sz="4" w:space="0" w:color="000000"/>
              <w:right w:val="single" w:sz="4" w:space="0" w:color="000000"/>
            </w:tcBorders>
          </w:tcPr>
          <w:p w14:paraId="7C10E671" w14:textId="77777777" w:rsidR="00801274" w:rsidRPr="00381C89" w:rsidRDefault="00474ADA">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brojevima</w:t>
            </w:r>
          </w:p>
        </w:tc>
        <w:tc>
          <w:tcPr>
            <w:tcW w:w="3338" w:type="dxa"/>
            <w:tcBorders>
              <w:top w:val="single" w:sz="4" w:space="0" w:color="000000"/>
              <w:left w:val="single" w:sz="4" w:space="0" w:color="000000"/>
              <w:bottom w:val="single" w:sz="4" w:space="0" w:color="000000"/>
              <w:right w:val="single" w:sz="4" w:space="0" w:color="000000"/>
            </w:tcBorders>
          </w:tcPr>
          <w:p w14:paraId="2F65704B" w14:textId="77777777" w:rsidR="00801274" w:rsidRPr="00381C89" w:rsidRDefault="00474ADA">
            <w:pPr>
              <w:widowControl w:val="0"/>
              <w:ind w:left="0"/>
              <w:rPr>
                <w:rFonts w:asciiTheme="minorHAnsi" w:hAnsiTheme="minorHAnsi" w:cstheme="minorHAnsi"/>
              </w:rPr>
            </w:pPr>
            <w:r w:rsidRPr="00381C89">
              <w:rPr>
                <w:rFonts w:asciiTheme="minorHAnsi" w:hAnsiTheme="minorHAnsi" w:cstheme="minorHAnsi"/>
                <w:sz w:val="22"/>
                <w:szCs w:val="22"/>
              </w:rPr>
              <w:t>Slovima:</w:t>
            </w:r>
          </w:p>
        </w:tc>
      </w:tr>
      <w:tr w:rsidR="00801274" w:rsidRPr="00381C89" w14:paraId="09A11E1C" w14:textId="77777777" w:rsidTr="006D4014">
        <w:trPr>
          <w:trHeight w:val="557"/>
        </w:trPr>
        <w:tc>
          <w:tcPr>
            <w:tcW w:w="3227" w:type="dxa"/>
            <w:tcBorders>
              <w:top w:val="single" w:sz="4" w:space="0" w:color="000000"/>
              <w:left w:val="single" w:sz="4" w:space="0" w:color="000000"/>
              <w:bottom w:val="single" w:sz="4" w:space="0" w:color="000000"/>
              <w:right w:val="single" w:sz="4" w:space="0" w:color="000000"/>
            </w:tcBorders>
          </w:tcPr>
          <w:p w14:paraId="2CEC1291" w14:textId="77777777" w:rsidR="00801274" w:rsidRPr="00381C89" w:rsidRDefault="00474ADA">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Ukupna cijena ponude s PDV-om</w:t>
            </w:r>
          </w:p>
        </w:tc>
        <w:tc>
          <w:tcPr>
            <w:tcW w:w="3449" w:type="dxa"/>
            <w:tcBorders>
              <w:top w:val="single" w:sz="4" w:space="0" w:color="000000"/>
              <w:left w:val="single" w:sz="4" w:space="0" w:color="000000"/>
              <w:bottom w:val="single" w:sz="4" w:space="0" w:color="000000"/>
              <w:right w:val="single" w:sz="4" w:space="0" w:color="000000"/>
            </w:tcBorders>
          </w:tcPr>
          <w:p w14:paraId="77911692" w14:textId="77777777" w:rsidR="00801274" w:rsidRPr="00381C89" w:rsidRDefault="00474ADA">
            <w:pPr>
              <w:pStyle w:val="Default"/>
              <w:widowControl w:val="0"/>
              <w:rPr>
                <w:rFonts w:asciiTheme="minorHAnsi" w:hAnsiTheme="minorHAnsi" w:cstheme="minorHAnsi"/>
                <w:sz w:val="22"/>
                <w:szCs w:val="22"/>
              </w:rPr>
            </w:pPr>
            <w:r w:rsidRPr="00381C89">
              <w:rPr>
                <w:rFonts w:asciiTheme="minorHAnsi" w:hAnsiTheme="minorHAnsi" w:cstheme="minorHAnsi"/>
                <w:sz w:val="22"/>
                <w:szCs w:val="22"/>
              </w:rPr>
              <w:t>brojevima</w:t>
            </w:r>
          </w:p>
        </w:tc>
        <w:tc>
          <w:tcPr>
            <w:tcW w:w="3338" w:type="dxa"/>
            <w:tcBorders>
              <w:top w:val="single" w:sz="4" w:space="0" w:color="000000"/>
              <w:left w:val="single" w:sz="4" w:space="0" w:color="000000"/>
              <w:bottom w:val="single" w:sz="4" w:space="0" w:color="000000"/>
              <w:right w:val="single" w:sz="4" w:space="0" w:color="000000"/>
            </w:tcBorders>
          </w:tcPr>
          <w:p w14:paraId="141BCD56" w14:textId="77777777" w:rsidR="00801274" w:rsidRPr="00381C89" w:rsidRDefault="00474ADA">
            <w:pPr>
              <w:widowControl w:val="0"/>
              <w:ind w:left="0"/>
              <w:rPr>
                <w:rFonts w:asciiTheme="minorHAnsi" w:hAnsiTheme="minorHAnsi" w:cstheme="minorHAnsi"/>
              </w:rPr>
            </w:pPr>
            <w:r w:rsidRPr="00381C89">
              <w:rPr>
                <w:rFonts w:asciiTheme="minorHAnsi" w:hAnsiTheme="minorHAnsi" w:cstheme="minorHAnsi"/>
                <w:sz w:val="22"/>
                <w:szCs w:val="22"/>
              </w:rPr>
              <w:t>Slovima:</w:t>
            </w:r>
          </w:p>
        </w:tc>
      </w:tr>
    </w:tbl>
    <w:p w14:paraId="050CBEB0" w14:textId="77777777" w:rsidR="00801274" w:rsidRPr="00381C89" w:rsidRDefault="00801274">
      <w:pPr>
        <w:pStyle w:val="Default"/>
        <w:rPr>
          <w:rFonts w:asciiTheme="minorHAnsi" w:hAnsiTheme="minorHAnsi" w:cstheme="minorHAnsi"/>
          <w:sz w:val="22"/>
          <w:szCs w:val="22"/>
        </w:rPr>
      </w:pPr>
    </w:p>
    <w:p w14:paraId="54FC2759" w14:textId="7EDBA4B2" w:rsidR="00801274" w:rsidRPr="00381C89" w:rsidRDefault="00474ADA">
      <w:pPr>
        <w:pStyle w:val="Default"/>
        <w:rPr>
          <w:rFonts w:asciiTheme="minorHAnsi" w:hAnsiTheme="minorHAnsi" w:cstheme="minorHAnsi"/>
          <w:sz w:val="22"/>
          <w:szCs w:val="22"/>
        </w:rPr>
      </w:pPr>
      <w:r w:rsidRPr="00381C89">
        <w:rPr>
          <w:rFonts w:asciiTheme="minorHAnsi" w:hAnsiTheme="minorHAnsi" w:cstheme="minorHAnsi"/>
          <w:sz w:val="22"/>
          <w:szCs w:val="22"/>
        </w:rPr>
        <w:t>Obvezujemo se u slučaju da se prihvati naša ponuda, navedene radove izvršiti za svaku etapu posebno</w:t>
      </w:r>
      <w:r w:rsidRPr="00381C89">
        <w:rPr>
          <w:rFonts w:asciiTheme="minorHAnsi" w:hAnsiTheme="minorHAnsi" w:cstheme="minorHAnsi"/>
          <w:iCs/>
          <w:sz w:val="22"/>
          <w:szCs w:val="22"/>
        </w:rPr>
        <w:t xml:space="preserve">, </w:t>
      </w:r>
      <w:r w:rsidRPr="00381C89">
        <w:rPr>
          <w:rFonts w:asciiTheme="minorHAnsi" w:hAnsiTheme="minorHAnsi" w:cstheme="minorHAnsi"/>
          <w:sz w:val="22"/>
          <w:szCs w:val="22"/>
        </w:rPr>
        <w:t xml:space="preserve">sukladno zahtjevu Naručitelja u pogledu planiranog početka, roka izvršenja i predviđenoj dinamici, računajući od dana uvođenja Ugovaratelja u posao i u skladu sa Tehničkom specifikacijom Naručitelja i Poglavljem II. </w:t>
      </w:r>
      <w:r w:rsidR="006D4014" w:rsidRPr="00381C89">
        <w:rPr>
          <w:rFonts w:asciiTheme="minorHAnsi" w:hAnsiTheme="minorHAnsi" w:cstheme="minorHAnsi"/>
          <w:sz w:val="22"/>
          <w:szCs w:val="22"/>
        </w:rPr>
        <w:t>Točkom 9.</w:t>
      </w:r>
      <w:r w:rsidRPr="00381C89">
        <w:rPr>
          <w:rFonts w:asciiTheme="minorHAnsi" w:hAnsiTheme="minorHAnsi" w:cstheme="minorHAnsi"/>
          <w:sz w:val="22"/>
          <w:szCs w:val="22"/>
        </w:rPr>
        <w:t xml:space="preserve"> ove dokumentacije. </w:t>
      </w:r>
    </w:p>
    <w:p w14:paraId="687E711F" w14:textId="77777777" w:rsidR="00801274" w:rsidRPr="00381C89" w:rsidRDefault="00801274">
      <w:pPr>
        <w:pStyle w:val="Default"/>
        <w:rPr>
          <w:rFonts w:asciiTheme="minorHAnsi" w:hAnsiTheme="minorHAnsi" w:cstheme="minorHAnsi"/>
          <w:bCs/>
          <w:iCs/>
          <w:sz w:val="22"/>
          <w:szCs w:val="22"/>
        </w:rPr>
      </w:pPr>
    </w:p>
    <w:p w14:paraId="55C6B2C3" w14:textId="77777777" w:rsidR="00801274" w:rsidRPr="00381C89" w:rsidRDefault="00474ADA">
      <w:pPr>
        <w:pStyle w:val="Default"/>
        <w:rPr>
          <w:rFonts w:asciiTheme="minorHAnsi" w:hAnsiTheme="minorHAnsi" w:cstheme="minorHAnsi"/>
          <w:b/>
          <w:sz w:val="22"/>
          <w:szCs w:val="22"/>
        </w:rPr>
      </w:pPr>
      <w:r w:rsidRPr="00381C89">
        <w:rPr>
          <w:rFonts w:asciiTheme="minorHAnsi" w:hAnsiTheme="minorHAnsi" w:cstheme="minorHAnsi"/>
          <w:b/>
          <w:bCs/>
          <w:iCs/>
          <w:sz w:val="22"/>
          <w:szCs w:val="22"/>
        </w:rPr>
        <w:t xml:space="preserve">Podaci o </w:t>
      </w:r>
      <w:proofErr w:type="spellStart"/>
      <w:r w:rsidRPr="00381C89">
        <w:rPr>
          <w:rFonts w:asciiTheme="minorHAnsi" w:hAnsiTheme="minorHAnsi" w:cstheme="minorHAnsi"/>
          <w:b/>
          <w:bCs/>
          <w:iCs/>
          <w:sz w:val="22"/>
          <w:szCs w:val="22"/>
        </w:rPr>
        <w:t>podugovarateljima</w:t>
      </w:r>
      <w:proofErr w:type="spellEnd"/>
      <w:r w:rsidRPr="00381C89">
        <w:rPr>
          <w:rFonts w:asciiTheme="minorHAnsi" w:hAnsiTheme="minorHAnsi" w:cstheme="minorHAnsi"/>
          <w:b/>
          <w:bCs/>
          <w:iCs/>
          <w:sz w:val="22"/>
          <w:szCs w:val="22"/>
        </w:rPr>
        <w:t xml:space="preserve"> (ako se dio ugovora o nabavi daje u podugovor )</w:t>
      </w:r>
    </w:p>
    <w:p w14:paraId="42C4D063" w14:textId="77777777" w:rsidR="00801274" w:rsidRPr="00381C89" w:rsidRDefault="00474ADA">
      <w:pPr>
        <w:pStyle w:val="Default"/>
        <w:rPr>
          <w:rFonts w:asciiTheme="minorHAnsi" w:hAnsiTheme="minorHAnsi" w:cstheme="minorHAnsi"/>
          <w:bCs/>
          <w:sz w:val="22"/>
          <w:szCs w:val="22"/>
        </w:rPr>
      </w:pPr>
      <w:r w:rsidRPr="00381C89">
        <w:rPr>
          <w:rFonts w:asciiTheme="minorHAnsi" w:hAnsiTheme="minorHAnsi" w:cstheme="minorHAnsi"/>
          <w:sz w:val="22"/>
          <w:szCs w:val="22"/>
        </w:rPr>
        <w:t xml:space="preserve">Svojom ponudom ponuditelj: </w:t>
      </w:r>
      <w:r w:rsidRPr="00381C89">
        <w:rPr>
          <w:rFonts w:asciiTheme="minorHAnsi" w:hAnsiTheme="minorHAnsi" w:cstheme="minorHAnsi"/>
          <w:bCs/>
          <w:sz w:val="22"/>
          <w:szCs w:val="22"/>
        </w:rPr>
        <w:t xml:space="preserve">(ZAOKRUŽITI!) </w:t>
      </w:r>
    </w:p>
    <w:p w14:paraId="137B2EE0" w14:textId="77777777" w:rsidR="00801274" w:rsidRPr="00381C89" w:rsidRDefault="00801274">
      <w:pPr>
        <w:pStyle w:val="Default"/>
        <w:rPr>
          <w:rFonts w:asciiTheme="minorHAnsi" w:hAnsiTheme="minorHAnsi" w:cstheme="minorHAnsi"/>
          <w:sz w:val="22"/>
          <w:szCs w:val="22"/>
        </w:rPr>
      </w:pPr>
    </w:p>
    <w:p w14:paraId="77C1F0BB" w14:textId="77777777" w:rsidR="00801274" w:rsidRPr="00381C89" w:rsidRDefault="00474ADA">
      <w:pPr>
        <w:pStyle w:val="Default"/>
        <w:spacing w:after="115"/>
        <w:jc w:val="center"/>
        <w:rPr>
          <w:rFonts w:asciiTheme="minorHAnsi" w:hAnsiTheme="minorHAnsi" w:cstheme="minorHAnsi"/>
          <w:sz w:val="22"/>
          <w:szCs w:val="22"/>
        </w:rPr>
      </w:pPr>
      <w:r w:rsidRPr="00381C89">
        <w:rPr>
          <w:rFonts w:asciiTheme="minorHAnsi" w:hAnsiTheme="minorHAnsi" w:cstheme="minorHAnsi"/>
          <w:sz w:val="22"/>
          <w:szCs w:val="22"/>
        </w:rPr>
        <w:t xml:space="preserve">a. Koristi </w:t>
      </w:r>
      <w:proofErr w:type="spellStart"/>
      <w:r w:rsidRPr="00381C89">
        <w:rPr>
          <w:rFonts w:asciiTheme="minorHAnsi" w:hAnsiTheme="minorHAnsi" w:cstheme="minorHAnsi"/>
          <w:sz w:val="22"/>
          <w:szCs w:val="22"/>
        </w:rPr>
        <w:t>podugovaratelja</w:t>
      </w:r>
      <w:proofErr w:type="spellEnd"/>
      <w:r w:rsidRPr="00381C89">
        <w:rPr>
          <w:rFonts w:asciiTheme="minorHAnsi" w:hAnsiTheme="minorHAnsi" w:cstheme="minorHAnsi"/>
          <w:sz w:val="22"/>
          <w:szCs w:val="22"/>
        </w:rPr>
        <w:t xml:space="preserve">  </w:t>
      </w:r>
      <w:r w:rsidRPr="00381C89">
        <w:rPr>
          <w:rFonts w:asciiTheme="minorHAnsi" w:hAnsiTheme="minorHAnsi" w:cstheme="minorHAnsi"/>
          <w:sz w:val="22"/>
          <w:szCs w:val="22"/>
        </w:rPr>
        <w:tab/>
      </w:r>
      <w:r w:rsidRPr="00381C89">
        <w:rPr>
          <w:rFonts w:asciiTheme="minorHAnsi" w:hAnsiTheme="minorHAnsi" w:cstheme="minorHAnsi"/>
          <w:sz w:val="22"/>
          <w:szCs w:val="22"/>
        </w:rPr>
        <w:tab/>
        <w:t xml:space="preserve">b. Ne koristi </w:t>
      </w:r>
      <w:proofErr w:type="spellStart"/>
      <w:r w:rsidRPr="00381C89">
        <w:rPr>
          <w:rFonts w:asciiTheme="minorHAnsi" w:hAnsiTheme="minorHAnsi" w:cstheme="minorHAnsi"/>
          <w:sz w:val="22"/>
          <w:szCs w:val="22"/>
        </w:rPr>
        <w:t>podugovaratelja</w:t>
      </w:r>
      <w:proofErr w:type="spellEnd"/>
    </w:p>
    <w:p w14:paraId="663D405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Ukoliko ponuditelj koristi PODUGOVARATELJA, obavezan je ispuniti PRILOG IIB. koji se nalazi u privitku ovog ponudbenog lista, te sadrži sve podatke o </w:t>
      </w:r>
      <w:proofErr w:type="spellStart"/>
      <w:r w:rsidRPr="00381C89">
        <w:rPr>
          <w:rFonts w:asciiTheme="minorHAnsi" w:hAnsiTheme="minorHAnsi" w:cstheme="minorHAnsi"/>
          <w:sz w:val="22"/>
          <w:szCs w:val="22"/>
        </w:rPr>
        <w:t>podugovaratelju</w:t>
      </w:r>
      <w:proofErr w:type="spellEnd"/>
      <w:r w:rsidRPr="00381C89">
        <w:rPr>
          <w:rFonts w:asciiTheme="minorHAnsi" w:hAnsiTheme="minorHAnsi" w:cstheme="minorHAnsi"/>
          <w:sz w:val="22"/>
          <w:szCs w:val="22"/>
        </w:rPr>
        <w:t xml:space="preserve">. Prilog IIB potrebno je ispisati te ispuniti za svakog pojedinog </w:t>
      </w:r>
      <w:proofErr w:type="spellStart"/>
      <w:r w:rsidRPr="00381C89">
        <w:rPr>
          <w:rFonts w:asciiTheme="minorHAnsi" w:hAnsiTheme="minorHAnsi" w:cstheme="minorHAnsi"/>
          <w:sz w:val="22"/>
          <w:szCs w:val="22"/>
        </w:rPr>
        <w:t>podugovaratelja</w:t>
      </w:r>
      <w:proofErr w:type="spellEnd"/>
      <w:r w:rsidRPr="00381C89">
        <w:rPr>
          <w:rFonts w:asciiTheme="minorHAnsi" w:hAnsiTheme="minorHAnsi" w:cstheme="minorHAnsi"/>
          <w:sz w:val="22"/>
          <w:szCs w:val="22"/>
        </w:rPr>
        <w:t xml:space="preserve">. </w:t>
      </w:r>
    </w:p>
    <w:p w14:paraId="56D99CDF" w14:textId="77777777" w:rsidR="00801274" w:rsidRPr="00381C89" w:rsidRDefault="00801274">
      <w:pPr>
        <w:ind w:left="0"/>
        <w:rPr>
          <w:rFonts w:asciiTheme="minorHAnsi" w:hAnsiTheme="minorHAnsi" w:cstheme="minorHAnsi"/>
          <w:sz w:val="22"/>
          <w:szCs w:val="22"/>
        </w:rPr>
      </w:pPr>
    </w:p>
    <w:p w14:paraId="7564065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Ako se radi o zajednici gospodarskih subjekata, ponudbeni list mora sadržavati naziv i sjedište, adresu i OIB svih gospodarskih subjekata iz Zajedničke ponude, te podatke o broju računa, navod o tome je li ponuditelj u sustavu PDV-a, adresu e-pošte, kontakt osobu gospodarskih subjekata, broj telefona i telefaksa. U zajedničkoj ponudi mora biti navedeno koji će dio ugovora o nabavi (predmet, količina, vrijednost i postotni dio) izvršavati pojedini član zajednice gospodarskih subjekata.</w:t>
      </w:r>
    </w:p>
    <w:p w14:paraId="1954A7C1" w14:textId="77777777" w:rsidR="00801274" w:rsidRPr="00381C89" w:rsidRDefault="00801274">
      <w:pPr>
        <w:ind w:left="0"/>
        <w:rPr>
          <w:rFonts w:asciiTheme="minorHAnsi" w:hAnsiTheme="minorHAnsi" w:cstheme="minorHAnsi"/>
          <w:sz w:val="22"/>
          <w:szCs w:val="22"/>
        </w:rPr>
      </w:pPr>
    </w:p>
    <w:p w14:paraId="5FB450B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Ponuditelj će ispuniti Prilogu br. IIA - Podaci o zajednici gospodarskih subjekata, koji će činiti sastavni dio ovog ponudbenog lista. </w:t>
      </w:r>
    </w:p>
    <w:p w14:paraId="238A09ED" w14:textId="77777777" w:rsidR="00801274" w:rsidRPr="00381C89" w:rsidRDefault="00801274">
      <w:pPr>
        <w:ind w:left="0"/>
        <w:rPr>
          <w:rFonts w:asciiTheme="minorHAnsi" w:hAnsiTheme="minorHAnsi" w:cstheme="minorHAnsi"/>
          <w:sz w:val="22"/>
          <w:szCs w:val="22"/>
        </w:rPr>
      </w:pPr>
    </w:p>
    <w:p w14:paraId="01AB8379"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Valjanost ove ponude je devedeset (90) dana od datuma otvaranja ponuda, te će ona ostati obvezna za nas i može biti prihvaćena u bilo koje vrijeme prije isteka tog razdoblja. </w:t>
      </w:r>
    </w:p>
    <w:p w14:paraId="2BDF592E" w14:textId="77777777" w:rsidR="00801274" w:rsidRPr="00381C89" w:rsidRDefault="00801274">
      <w:pPr>
        <w:ind w:left="0"/>
        <w:rPr>
          <w:rFonts w:asciiTheme="minorHAnsi" w:hAnsiTheme="minorHAnsi" w:cstheme="minorHAnsi"/>
          <w:sz w:val="22"/>
          <w:szCs w:val="22"/>
        </w:rPr>
      </w:pPr>
    </w:p>
    <w:p w14:paraId="326CF13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Ponuđene jedinične cijene su nepromjenjive za sve vrijeme trajanja ugovora. </w:t>
      </w:r>
    </w:p>
    <w:p w14:paraId="186F6C22" w14:textId="77777777" w:rsidR="00801274" w:rsidRPr="00381C89" w:rsidRDefault="00801274">
      <w:pPr>
        <w:ind w:left="0"/>
        <w:rPr>
          <w:rFonts w:asciiTheme="minorHAnsi" w:hAnsiTheme="minorHAnsi" w:cstheme="minorHAnsi"/>
          <w:sz w:val="22"/>
          <w:szCs w:val="22"/>
        </w:rPr>
      </w:pPr>
    </w:p>
    <w:p w14:paraId="059405F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Plaćanje doznakom na žiro račun u roku od 30 (trideset) dana. </w:t>
      </w:r>
    </w:p>
    <w:p w14:paraId="1AB544EC" w14:textId="77777777" w:rsidR="00801274" w:rsidRPr="00381C89" w:rsidRDefault="00801274">
      <w:pPr>
        <w:ind w:left="0"/>
        <w:rPr>
          <w:rFonts w:asciiTheme="minorHAnsi" w:hAnsiTheme="minorHAnsi" w:cstheme="minorHAnsi"/>
          <w:sz w:val="22"/>
          <w:szCs w:val="22"/>
        </w:rPr>
      </w:pPr>
    </w:p>
    <w:p w14:paraId="3721DF10"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Naš status u poreznom sustavu je: .............................. </w:t>
      </w:r>
    </w:p>
    <w:p w14:paraId="29772DAC" w14:textId="77777777" w:rsidR="00801274" w:rsidRPr="00381C89" w:rsidRDefault="00801274">
      <w:pPr>
        <w:ind w:left="0"/>
        <w:rPr>
          <w:rFonts w:asciiTheme="minorHAnsi" w:hAnsiTheme="minorHAnsi" w:cstheme="minorHAnsi"/>
          <w:sz w:val="22"/>
          <w:szCs w:val="22"/>
        </w:rPr>
      </w:pPr>
    </w:p>
    <w:p w14:paraId="5C1FF68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Dana: ................................... </w:t>
      </w:r>
    </w:p>
    <w:p w14:paraId="51425B9C" w14:textId="77777777" w:rsidR="00801274" w:rsidRPr="00381C89" w:rsidRDefault="00801274">
      <w:pPr>
        <w:ind w:left="0"/>
        <w:rPr>
          <w:rFonts w:asciiTheme="minorHAnsi" w:hAnsiTheme="minorHAnsi" w:cstheme="minorHAnsi"/>
          <w:sz w:val="22"/>
          <w:szCs w:val="22"/>
        </w:rPr>
      </w:pPr>
    </w:p>
    <w:p w14:paraId="79C14816"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Ime i prezime i potpis ovlaštene osobe, te pečat ponuditelja (u zajedničkoj ponudi nositelja ponude ili svih članova zajednice gospodarskih subjekata): </w:t>
      </w:r>
    </w:p>
    <w:p w14:paraId="06F75AB9" w14:textId="77777777" w:rsidR="00801274" w:rsidRPr="00381C89" w:rsidRDefault="00474ADA">
      <w:pPr>
        <w:ind w:left="0" w:firstLine="720"/>
        <w:rPr>
          <w:rFonts w:asciiTheme="minorHAnsi" w:hAnsiTheme="minorHAnsi" w:cstheme="minorHAnsi"/>
          <w:sz w:val="22"/>
          <w:szCs w:val="22"/>
        </w:rPr>
      </w:pPr>
      <w:r w:rsidRPr="00381C89">
        <w:rPr>
          <w:rFonts w:asciiTheme="minorHAnsi" w:hAnsiTheme="minorHAnsi" w:cstheme="minorHAnsi"/>
          <w:sz w:val="22"/>
          <w:szCs w:val="22"/>
        </w:rPr>
        <w:t xml:space="preserve">Ime i prezime </w:t>
      </w:r>
      <w:r w:rsidRPr="00381C89">
        <w:rPr>
          <w:rFonts w:asciiTheme="minorHAnsi" w:hAnsiTheme="minorHAnsi" w:cstheme="minorHAnsi"/>
          <w:sz w:val="22"/>
          <w:szCs w:val="22"/>
        </w:rPr>
        <w:tab/>
      </w:r>
      <w:r w:rsidRPr="00381C89">
        <w:rPr>
          <w:rFonts w:asciiTheme="minorHAnsi" w:hAnsiTheme="minorHAnsi" w:cstheme="minorHAnsi"/>
          <w:sz w:val="22"/>
          <w:szCs w:val="22"/>
        </w:rPr>
        <w:tab/>
      </w:r>
      <w:r w:rsidRPr="00381C89">
        <w:rPr>
          <w:rFonts w:asciiTheme="minorHAnsi" w:hAnsiTheme="minorHAnsi" w:cstheme="minorHAnsi"/>
          <w:sz w:val="22"/>
          <w:szCs w:val="22"/>
        </w:rPr>
        <w:tab/>
      </w:r>
      <w:r w:rsidRPr="00381C89">
        <w:rPr>
          <w:rFonts w:asciiTheme="minorHAnsi" w:hAnsiTheme="minorHAnsi" w:cstheme="minorHAnsi"/>
          <w:sz w:val="22"/>
          <w:szCs w:val="22"/>
        </w:rPr>
        <w:tab/>
        <w:t xml:space="preserve">Potpis </w:t>
      </w:r>
      <w:r w:rsidRPr="00381C89">
        <w:rPr>
          <w:rFonts w:asciiTheme="minorHAnsi" w:hAnsiTheme="minorHAnsi" w:cstheme="minorHAnsi"/>
          <w:sz w:val="22"/>
          <w:szCs w:val="22"/>
        </w:rPr>
        <w:tab/>
      </w:r>
      <w:r w:rsidRPr="00381C89">
        <w:rPr>
          <w:rFonts w:asciiTheme="minorHAnsi" w:hAnsiTheme="minorHAnsi" w:cstheme="minorHAnsi"/>
          <w:sz w:val="22"/>
          <w:szCs w:val="22"/>
        </w:rPr>
        <w:tab/>
      </w:r>
      <w:r w:rsidRPr="00381C89">
        <w:rPr>
          <w:rFonts w:asciiTheme="minorHAnsi" w:hAnsiTheme="minorHAnsi" w:cstheme="minorHAnsi"/>
          <w:sz w:val="22"/>
          <w:szCs w:val="22"/>
        </w:rPr>
        <w:tab/>
        <w:t xml:space="preserve">Pečat </w:t>
      </w:r>
    </w:p>
    <w:p w14:paraId="5A601FE1" w14:textId="77777777" w:rsidR="00801274" w:rsidRPr="00381C89" w:rsidRDefault="00801274">
      <w:pPr>
        <w:ind w:left="0"/>
        <w:rPr>
          <w:rFonts w:asciiTheme="minorHAnsi" w:hAnsiTheme="minorHAnsi" w:cstheme="minorHAnsi"/>
          <w:sz w:val="22"/>
          <w:szCs w:val="22"/>
        </w:rPr>
      </w:pPr>
    </w:p>
    <w:p w14:paraId="34B3EF2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 ___________________ ___________________ </w:t>
      </w:r>
    </w:p>
    <w:p w14:paraId="75EB7586" w14:textId="77777777" w:rsidR="00801274" w:rsidRPr="00381C89" w:rsidRDefault="00801274">
      <w:pPr>
        <w:ind w:left="0"/>
        <w:rPr>
          <w:rFonts w:asciiTheme="minorHAnsi" w:hAnsiTheme="minorHAnsi" w:cstheme="minorHAnsi"/>
          <w:sz w:val="22"/>
          <w:szCs w:val="22"/>
        </w:rPr>
      </w:pPr>
    </w:p>
    <w:p w14:paraId="6508904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 ___________________ ___________________ </w:t>
      </w:r>
    </w:p>
    <w:p w14:paraId="14933A7A" w14:textId="77777777" w:rsidR="00801274" w:rsidRPr="00381C89" w:rsidRDefault="00801274">
      <w:pPr>
        <w:ind w:left="0"/>
        <w:rPr>
          <w:rFonts w:asciiTheme="minorHAnsi" w:hAnsiTheme="minorHAnsi" w:cstheme="minorHAnsi"/>
          <w:sz w:val="22"/>
          <w:szCs w:val="22"/>
        </w:rPr>
      </w:pPr>
    </w:p>
    <w:p w14:paraId="6F370F84" w14:textId="77777777" w:rsidR="00801274" w:rsidRPr="00381C89" w:rsidRDefault="00801274">
      <w:pPr>
        <w:ind w:left="0"/>
        <w:rPr>
          <w:rFonts w:asciiTheme="minorHAnsi" w:hAnsiTheme="minorHAnsi" w:cstheme="minorHAnsi"/>
          <w:sz w:val="22"/>
          <w:szCs w:val="22"/>
        </w:rPr>
      </w:pPr>
    </w:p>
    <w:p w14:paraId="2E5B39CF" w14:textId="77777777" w:rsidR="00801274" w:rsidRPr="00381C89" w:rsidRDefault="00801274">
      <w:pPr>
        <w:ind w:left="0"/>
        <w:rPr>
          <w:rFonts w:asciiTheme="minorHAnsi" w:hAnsiTheme="minorHAnsi" w:cstheme="minorHAnsi"/>
          <w:sz w:val="22"/>
          <w:szCs w:val="22"/>
        </w:rPr>
      </w:pPr>
    </w:p>
    <w:p w14:paraId="7CC5819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Za potpis ugovora ovlašten je/su (ime i prezime, funkcija i naziv tvrtke): </w:t>
      </w:r>
    </w:p>
    <w:p w14:paraId="4009F51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____________________________________ </w:t>
      </w:r>
    </w:p>
    <w:p w14:paraId="590D699F" w14:textId="77777777" w:rsidR="00801274" w:rsidRPr="00381C89" w:rsidRDefault="00801274">
      <w:pPr>
        <w:ind w:left="0"/>
        <w:rPr>
          <w:rFonts w:asciiTheme="minorHAnsi" w:hAnsiTheme="minorHAnsi" w:cstheme="minorHAnsi"/>
          <w:sz w:val="22"/>
          <w:szCs w:val="22"/>
        </w:rPr>
      </w:pPr>
    </w:p>
    <w:p w14:paraId="7299DDEA" w14:textId="77777777" w:rsidR="00801274" w:rsidRPr="00381C89" w:rsidRDefault="00801274">
      <w:pPr>
        <w:ind w:left="0"/>
        <w:rPr>
          <w:rFonts w:asciiTheme="minorHAnsi" w:hAnsiTheme="minorHAnsi" w:cstheme="minorHAnsi"/>
          <w:sz w:val="22"/>
          <w:szCs w:val="22"/>
        </w:rPr>
      </w:pPr>
    </w:p>
    <w:p w14:paraId="13E33C1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NAPOMENA: Ponuditelj koji nije u sustavu PDV-a, u ponudbenom listu, na mjesto predviđeno za upis cijene ponude s PDV-om, upisuje isti iznos kao što je upisan na mjestu predviđenom za upis cijene ponude bez PDV-a, a mjesto predviđeno za upis iznosa PDV-a ostavlja se prazno. </w:t>
      </w:r>
    </w:p>
    <w:p w14:paraId="0F850F5B" w14:textId="77777777" w:rsidR="00801274" w:rsidRPr="00381C89" w:rsidRDefault="00801274">
      <w:pPr>
        <w:ind w:left="0"/>
        <w:rPr>
          <w:rFonts w:asciiTheme="minorHAnsi" w:hAnsiTheme="minorHAnsi" w:cstheme="minorHAnsi"/>
          <w:sz w:val="22"/>
          <w:szCs w:val="22"/>
        </w:rPr>
      </w:pPr>
    </w:p>
    <w:p w14:paraId="7EAAD71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Ponuditelj obvezno mora navesti članak Zakona / Pravilnika o PDV-u, temeljem kojeg se PDV ne obračunava. </w:t>
      </w:r>
    </w:p>
    <w:p w14:paraId="7B0AA708" w14:textId="77777777" w:rsidR="00801274" w:rsidRPr="00381C89" w:rsidRDefault="00801274">
      <w:pPr>
        <w:ind w:left="0"/>
        <w:rPr>
          <w:rFonts w:asciiTheme="minorHAnsi" w:hAnsiTheme="minorHAnsi" w:cstheme="minorHAnsi"/>
          <w:sz w:val="22"/>
          <w:szCs w:val="22"/>
        </w:rPr>
      </w:pPr>
    </w:p>
    <w:p w14:paraId="62B6CCB9" w14:textId="77777777" w:rsidR="00801274" w:rsidRPr="00381C89" w:rsidRDefault="00801274">
      <w:pPr>
        <w:ind w:left="0"/>
        <w:rPr>
          <w:rFonts w:asciiTheme="minorHAnsi" w:hAnsiTheme="minorHAnsi" w:cstheme="minorHAnsi"/>
          <w:sz w:val="22"/>
          <w:szCs w:val="22"/>
        </w:rPr>
      </w:pPr>
    </w:p>
    <w:p w14:paraId="19D8C7ED" w14:textId="77777777" w:rsidR="00801274" w:rsidRPr="00381C89" w:rsidRDefault="00474ADA">
      <w:pPr>
        <w:ind w:left="0"/>
        <w:jc w:val="center"/>
        <w:rPr>
          <w:rFonts w:asciiTheme="minorHAnsi" w:hAnsiTheme="minorHAnsi" w:cstheme="minorHAnsi"/>
          <w:sz w:val="22"/>
          <w:szCs w:val="22"/>
        </w:rPr>
      </w:pPr>
      <w:r w:rsidRPr="00381C89">
        <w:rPr>
          <w:rFonts w:asciiTheme="minorHAnsi" w:hAnsiTheme="minorHAnsi" w:cstheme="minorHAnsi"/>
          <w:sz w:val="22"/>
          <w:szCs w:val="22"/>
        </w:rPr>
        <w:t>OVAJ OBRAZAC UJEDNO ĆE BITI I PRVA STRANICA PONUDE</w:t>
      </w:r>
    </w:p>
    <w:p w14:paraId="2C7A8619" w14:textId="77777777" w:rsidR="00801274" w:rsidRPr="00381C89" w:rsidRDefault="00801274">
      <w:pPr>
        <w:ind w:left="0"/>
        <w:jc w:val="center"/>
        <w:rPr>
          <w:rFonts w:asciiTheme="minorHAnsi" w:hAnsiTheme="minorHAnsi" w:cstheme="minorHAnsi"/>
          <w:sz w:val="22"/>
          <w:szCs w:val="22"/>
        </w:rPr>
      </w:pPr>
    </w:p>
    <w:p w14:paraId="73772CFE" w14:textId="77777777" w:rsidR="00801274" w:rsidRPr="00381C89" w:rsidRDefault="00801274">
      <w:pPr>
        <w:ind w:left="0"/>
        <w:jc w:val="center"/>
        <w:rPr>
          <w:rFonts w:asciiTheme="minorHAnsi" w:hAnsiTheme="minorHAnsi" w:cstheme="minorHAnsi"/>
          <w:sz w:val="22"/>
          <w:szCs w:val="22"/>
        </w:rPr>
      </w:pPr>
    </w:p>
    <w:p w14:paraId="3E060A27" w14:textId="77777777" w:rsidR="00801274" w:rsidRPr="00381C89" w:rsidRDefault="00801274">
      <w:pPr>
        <w:ind w:left="0"/>
        <w:jc w:val="center"/>
        <w:rPr>
          <w:rFonts w:asciiTheme="minorHAnsi" w:hAnsiTheme="minorHAnsi" w:cstheme="minorHAnsi"/>
          <w:sz w:val="22"/>
          <w:szCs w:val="22"/>
        </w:rPr>
      </w:pPr>
    </w:p>
    <w:p w14:paraId="08C05A01" w14:textId="77777777" w:rsidR="00801274" w:rsidRPr="00381C89" w:rsidRDefault="00801274">
      <w:pPr>
        <w:ind w:left="0"/>
        <w:jc w:val="center"/>
        <w:rPr>
          <w:rFonts w:asciiTheme="minorHAnsi" w:hAnsiTheme="minorHAnsi" w:cstheme="minorHAnsi"/>
          <w:sz w:val="22"/>
          <w:szCs w:val="22"/>
        </w:rPr>
      </w:pPr>
    </w:p>
    <w:p w14:paraId="5649980D" w14:textId="77777777" w:rsidR="00801274" w:rsidRPr="00381C89" w:rsidRDefault="00801274">
      <w:pPr>
        <w:ind w:left="0"/>
        <w:jc w:val="center"/>
        <w:rPr>
          <w:rFonts w:asciiTheme="minorHAnsi" w:hAnsiTheme="minorHAnsi" w:cstheme="minorHAnsi"/>
          <w:sz w:val="22"/>
          <w:szCs w:val="22"/>
        </w:rPr>
      </w:pPr>
    </w:p>
    <w:p w14:paraId="605B13B2" w14:textId="77777777" w:rsidR="00801274" w:rsidRPr="00381C89" w:rsidRDefault="00801274">
      <w:pPr>
        <w:ind w:left="0"/>
        <w:jc w:val="center"/>
        <w:rPr>
          <w:rFonts w:asciiTheme="minorHAnsi" w:hAnsiTheme="minorHAnsi" w:cstheme="minorHAnsi"/>
          <w:sz w:val="22"/>
          <w:szCs w:val="22"/>
        </w:rPr>
      </w:pPr>
    </w:p>
    <w:p w14:paraId="210F7FDD" w14:textId="77777777" w:rsidR="00801274" w:rsidRPr="00381C89" w:rsidRDefault="00801274">
      <w:pPr>
        <w:ind w:left="0"/>
        <w:jc w:val="center"/>
        <w:rPr>
          <w:rFonts w:asciiTheme="minorHAnsi" w:hAnsiTheme="minorHAnsi" w:cstheme="minorHAnsi"/>
          <w:sz w:val="22"/>
          <w:szCs w:val="22"/>
        </w:rPr>
      </w:pPr>
    </w:p>
    <w:p w14:paraId="6AA8FFD9" w14:textId="77777777" w:rsidR="00801274" w:rsidRPr="00381C89" w:rsidRDefault="00801274">
      <w:pPr>
        <w:ind w:left="0"/>
        <w:jc w:val="center"/>
        <w:rPr>
          <w:rFonts w:asciiTheme="minorHAnsi" w:hAnsiTheme="minorHAnsi" w:cstheme="minorHAnsi"/>
          <w:sz w:val="22"/>
          <w:szCs w:val="22"/>
        </w:rPr>
      </w:pPr>
    </w:p>
    <w:p w14:paraId="706C1B5E" w14:textId="77777777" w:rsidR="00801274" w:rsidRPr="00381C89" w:rsidRDefault="00801274">
      <w:pPr>
        <w:ind w:left="0"/>
        <w:jc w:val="center"/>
        <w:rPr>
          <w:rFonts w:asciiTheme="minorHAnsi" w:hAnsiTheme="minorHAnsi" w:cstheme="minorHAnsi"/>
          <w:sz w:val="22"/>
          <w:szCs w:val="22"/>
        </w:rPr>
      </w:pPr>
    </w:p>
    <w:p w14:paraId="7E62E8CB" w14:textId="77777777" w:rsidR="00801274" w:rsidRPr="00381C89" w:rsidRDefault="00801274">
      <w:pPr>
        <w:ind w:left="0"/>
        <w:jc w:val="center"/>
        <w:rPr>
          <w:rFonts w:asciiTheme="minorHAnsi" w:hAnsiTheme="minorHAnsi" w:cstheme="minorHAnsi"/>
          <w:sz w:val="22"/>
          <w:szCs w:val="22"/>
        </w:rPr>
      </w:pPr>
    </w:p>
    <w:p w14:paraId="3389B97F" w14:textId="77777777" w:rsidR="00801274" w:rsidRPr="00381C89" w:rsidRDefault="00801274">
      <w:pPr>
        <w:ind w:left="0"/>
        <w:jc w:val="center"/>
        <w:rPr>
          <w:rFonts w:asciiTheme="minorHAnsi" w:hAnsiTheme="minorHAnsi" w:cstheme="minorHAnsi"/>
          <w:sz w:val="22"/>
          <w:szCs w:val="22"/>
        </w:rPr>
      </w:pPr>
    </w:p>
    <w:p w14:paraId="459DF974" w14:textId="77777777" w:rsidR="00801274" w:rsidRPr="00381C89" w:rsidRDefault="00801274">
      <w:pPr>
        <w:ind w:left="0"/>
        <w:jc w:val="center"/>
        <w:rPr>
          <w:rFonts w:asciiTheme="minorHAnsi" w:hAnsiTheme="minorHAnsi" w:cstheme="minorHAnsi"/>
          <w:sz w:val="22"/>
          <w:szCs w:val="22"/>
        </w:rPr>
      </w:pPr>
    </w:p>
    <w:p w14:paraId="5877B972" w14:textId="77777777" w:rsidR="00801274" w:rsidRPr="00381C89" w:rsidRDefault="00801274">
      <w:pPr>
        <w:ind w:left="0"/>
        <w:jc w:val="center"/>
        <w:rPr>
          <w:rFonts w:asciiTheme="minorHAnsi" w:hAnsiTheme="minorHAnsi" w:cstheme="minorHAnsi"/>
          <w:sz w:val="22"/>
          <w:szCs w:val="22"/>
        </w:rPr>
      </w:pPr>
    </w:p>
    <w:p w14:paraId="0412303F" w14:textId="77777777" w:rsidR="00801274" w:rsidRPr="00381C89" w:rsidRDefault="00801274">
      <w:pPr>
        <w:ind w:left="0"/>
        <w:jc w:val="center"/>
        <w:rPr>
          <w:rFonts w:asciiTheme="minorHAnsi" w:hAnsiTheme="minorHAnsi" w:cstheme="minorHAnsi"/>
          <w:sz w:val="22"/>
          <w:szCs w:val="22"/>
        </w:rPr>
      </w:pPr>
    </w:p>
    <w:p w14:paraId="48D18E98" w14:textId="77777777" w:rsidR="00801274" w:rsidRPr="00381C89" w:rsidRDefault="00801274">
      <w:pPr>
        <w:ind w:left="0"/>
        <w:jc w:val="center"/>
        <w:rPr>
          <w:rFonts w:asciiTheme="minorHAnsi" w:hAnsiTheme="minorHAnsi" w:cstheme="minorHAnsi"/>
          <w:sz w:val="22"/>
          <w:szCs w:val="22"/>
        </w:rPr>
      </w:pPr>
    </w:p>
    <w:p w14:paraId="2A582F6B" w14:textId="77777777" w:rsidR="00801274" w:rsidRPr="00381C89" w:rsidRDefault="00801274">
      <w:pPr>
        <w:ind w:left="0"/>
        <w:jc w:val="center"/>
        <w:rPr>
          <w:rFonts w:asciiTheme="minorHAnsi" w:hAnsiTheme="minorHAnsi" w:cstheme="minorHAnsi"/>
          <w:sz w:val="22"/>
          <w:szCs w:val="22"/>
        </w:rPr>
      </w:pPr>
    </w:p>
    <w:p w14:paraId="141FD951" w14:textId="77777777" w:rsidR="00801274" w:rsidRPr="00381C89" w:rsidRDefault="00474ADA" w:rsidP="00733398">
      <w:pPr>
        <w:pStyle w:val="Default"/>
        <w:jc w:val="right"/>
        <w:outlineLvl w:val="1"/>
        <w:rPr>
          <w:rFonts w:asciiTheme="minorHAnsi" w:hAnsiTheme="minorHAnsi" w:cstheme="minorHAnsi"/>
          <w:b/>
          <w:bCs/>
          <w:sz w:val="22"/>
          <w:szCs w:val="22"/>
        </w:rPr>
      </w:pPr>
      <w:bookmarkStart w:id="35" w:name="_Toc70169051"/>
      <w:r w:rsidRPr="00381C89">
        <w:rPr>
          <w:rFonts w:asciiTheme="minorHAnsi" w:hAnsiTheme="minorHAnsi" w:cstheme="minorHAnsi"/>
          <w:b/>
          <w:bCs/>
          <w:sz w:val="22"/>
          <w:szCs w:val="22"/>
        </w:rPr>
        <w:t>PRILOG IIA – PODACI O ZAJEDNICI GOSPODARSKIH SUBJEKATA (sastavni dio Ponudbenog lista)</w:t>
      </w:r>
      <w:bookmarkEnd w:id="35"/>
      <w:r w:rsidRPr="00381C89">
        <w:rPr>
          <w:rFonts w:asciiTheme="minorHAnsi" w:hAnsiTheme="minorHAnsi" w:cstheme="minorHAnsi"/>
          <w:b/>
          <w:bCs/>
          <w:sz w:val="22"/>
          <w:szCs w:val="22"/>
        </w:rPr>
        <w:t xml:space="preserve"> </w:t>
      </w:r>
    </w:p>
    <w:p w14:paraId="24E0A9CE" w14:textId="77777777" w:rsidR="00801274" w:rsidRPr="00381C89" w:rsidRDefault="00801274">
      <w:pPr>
        <w:pStyle w:val="Default"/>
        <w:rPr>
          <w:rFonts w:asciiTheme="minorHAnsi" w:hAnsiTheme="minorHAnsi" w:cstheme="minorHAnsi"/>
          <w:sz w:val="22"/>
          <w:szCs w:val="22"/>
        </w:rPr>
      </w:pPr>
    </w:p>
    <w:p w14:paraId="59DF1236" w14:textId="77777777" w:rsidR="00801274" w:rsidRPr="00381C89" w:rsidRDefault="00474ADA">
      <w:pPr>
        <w:pStyle w:val="Default"/>
        <w:jc w:val="center"/>
        <w:rPr>
          <w:rFonts w:asciiTheme="minorHAnsi" w:hAnsiTheme="minorHAnsi" w:cstheme="minorHAnsi"/>
          <w:sz w:val="22"/>
          <w:szCs w:val="22"/>
        </w:rPr>
      </w:pPr>
      <w:r w:rsidRPr="00381C89">
        <w:rPr>
          <w:rFonts w:asciiTheme="minorHAnsi" w:hAnsiTheme="minorHAnsi" w:cstheme="minorHAnsi"/>
          <w:b/>
          <w:bCs/>
          <w:sz w:val="22"/>
          <w:szCs w:val="22"/>
        </w:rPr>
        <w:t>(ispunjava se u slučaju podnošenja zajedničke ponude)</w:t>
      </w:r>
    </w:p>
    <w:p w14:paraId="5DCA7B4E" w14:textId="77777777" w:rsidR="00801274" w:rsidRPr="00381C89" w:rsidRDefault="00801274">
      <w:pPr>
        <w:pStyle w:val="Default"/>
        <w:rPr>
          <w:rFonts w:asciiTheme="minorHAnsi" w:hAnsiTheme="minorHAnsi" w:cstheme="minorHAnsi"/>
          <w:sz w:val="22"/>
          <w:szCs w:val="22"/>
        </w:rPr>
      </w:pPr>
    </w:p>
    <w:p w14:paraId="3BE9496F" w14:textId="77777777" w:rsidR="00801274" w:rsidRPr="00381C89" w:rsidRDefault="00474ADA">
      <w:pPr>
        <w:pStyle w:val="Default"/>
        <w:rPr>
          <w:rFonts w:asciiTheme="minorHAnsi" w:hAnsiTheme="minorHAnsi" w:cstheme="minorHAnsi"/>
          <w:sz w:val="22"/>
          <w:szCs w:val="22"/>
        </w:rPr>
      </w:pPr>
      <w:r w:rsidRPr="00381C89">
        <w:rPr>
          <w:rFonts w:asciiTheme="minorHAnsi" w:hAnsiTheme="minorHAnsi" w:cstheme="minorHAnsi"/>
          <w:sz w:val="22"/>
          <w:szCs w:val="22"/>
        </w:rPr>
        <w:t xml:space="preserve">Gospodarski subjekti: </w:t>
      </w:r>
    </w:p>
    <w:p w14:paraId="7FB308F4" w14:textId="77777777" w:rsidR="00801274" w:rsidRPr="00381C89" w:rsidRDefault="00801274">
      <w:pPr>
        <w:pStyle w:val="Default"/>
        <w:spacing w:line="360" w:lineRule="auto"/>
        <w:rPr>
          <w:rFonts w:asciiTheme="minorHAnsi" w:hAnsiTheme="minorHAnsi" w:cstheme="minorHAnsi"/>
          <w:sz w:val="22"/>
          <w:szCs w:val="22"/>
        </w:rPr>
      </w:pPr>
    </w:p>
    <w:p w14:paraId="126B6C7C"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1. Naziv i sjedište gospodarskog subjekta: ________________________________ </w:t>
      </w:r>
    </w:p>
    <w:p w14:paraId="3E2D7DA1"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Adresa:________________________________ OIB: _____________________ </w:t>
      </w:r>
    </w:p>
    <w:p w14:paraId="7239663F"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Telefon: ______________ Telefaks: _______________e-mail:_______________ </w:t>
      </w:r>
    </w:p>
    <w:p w14:paraId="1F147A25"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Broj računa:_______________________________________________________ </w:t>
      </w:r>
    </w:p>
    <w:p w14:paraId="6F9EAFA3"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Status u poreznom sustavu:__________________________________________ </w:t>
      </w:r>
    </w:p>
    <w:p w14:paraId="35C4E405"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Ime i prezime i funkcija ovlaštene osobe: ________________________________ </w:t>
      </w:r>
    </w:p>
    <w:p w14:paraId="5D6C6B8E"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Kontakt osoba:_____________________________________________________ </w:t>
      </w:r>
    </w:p>
    <w:p w14:paraId="23671B54"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Porezni identifikacijski broj (VAT ID): ___________________________________ </w:t>
      </w:r>
    </w:p>
    <w:p w14:paraId="459018D7" w14:textId="77777777" w:rsidR="00801274" w:rsidRPr="00381C89" w:rsidRDefault="00801274">
      <w:pPr>
        <w:pStyle w:val="Default"/>
        <w:spacing w:line="360" w:lineRule="auto"/>
        <w:rPr>
          <w:rFonts w:asciiTheme="minorHAnsi" w:hAnsiTheme="minorHAnsi" w:cstheme="minorHAnsi"/>
          <w:sz w:val="22"/>
          <w:szCs w:val="22"/>
        </w:rPr>
      </w:pPr>
    </w:p>
    <w:p w14:paraId="4415DA34"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2. Naziv i sjedište gospodarskog subjekta: ________________________________ </w:t>
      </w:r>
    </w:p>
    <w:p w14:paraId="1560DE86"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Adresa:________________________________ OIB: _____________________ </w:t>
      </w:r>
    </w:p>
    <w:p w14:paraId="40458828"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Telefon: ______________ Telefaks: _______________e-mail:_______________ </w:t>
      </w:r>
    </w:p>
    <w:p w14:paraId="46853954"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Broj računa: _______________________________________________________ </w:t>
      </w:r>
    </w:p>
    <w:p w14:paraId="7FF51A56"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Status u poreznom sustavu:__________________________________________ </w:t>
      </w:r>
    </w:p>
    <w:p w14:paraId="790058BD"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Ime i prezime i funkcija ovlaštene osobe: ________________________________ </w:t>
      </w:r>
    </w:p>
    <w:p w14:paraId="1D594279"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Kontakt osoba:_____________________________________________________ </w:t>
      </w:r>
    </w:p>
    <w:p w14:paraId="0457E085"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Porezni identifikacijski broj (VAT ID): ___________________________________ </w:t>
      </w:r>
    </w:p>
    <w:p w14:paraId="3A4D0983" w14:textId="77777777" w:rsidR="00801274" w:rsidRPr="00381C89" w:rsidRDefault="00801274">
      <w:pPr>
        <w:pStyle w:val="Default"/>
        <w:spacing w:line="360" w:lineRule="auto"/>
        <w:rPr>
          <w:rFonts w:asciiTheme="minorHAnsi" w:hAnsiTheme="minorHAnsi" w:cstheme="minorHAnsi"/>
          <w:sz w:val="22"/>
          <w:szCs w:val="22"/>
        </w:rPr>
      </w:pPr>
    </w:p>
    <w:p w14:paraId="3872AD19"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3. Naziv i sjedište gospodarskog subjekta: ________________________________ </w:t>
      </w:r>
    </w:p>
    <w:p w14:paraId="751A2172"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Adresa:________________________________ OIB: _____________________ </w:t>
      </w:r>
    </w:p>
    <w:p w14:paraId="06821970"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Telefon: ______________ Telefaks: _______________e-mail:_______________ </w:t>
      </w:r>
    </w:p>
    <w:p w14:paraId="48169D74"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Broj računa: ______________________________________________________ </w:t>
      </w:r>
    </w:p>
    <w:p w14:paraId="26A334B9"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Status u poreznom sustavu:__________________________________________ </w:t>
      </w:r>
    </w:p>
    <w:p w14:paraId="5E2A5EEB"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Ime i prezime i funkcija ovlaštene osobe: ________________________________ </w:t>
      </w:r>
    </w:p>
    <w:p w14:paraId="1A8842AD"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Kontakt osoba:_____________________________________________________ </w:t>
      </w:r>
    </w:p>
    <w:p w14:paraId="7872B080" w14:textId="77777777" w:rsidR="00801274" w:rsidRPr="00381C89" w:rsidRDefault="00474ADA">
      <w:pPr>
        <w:pStyle w:val="Default"/>
        <w:spacing w:line="360" w:lineRule="auto"/>
        <w:rPr>
          <w:rFonts w:asciiTheme="minorHAnsi" w:hAnsiTheme="minorHAnsi" w:cstheme="minorHAnsi"/>
          <w:sz w:val="22"/>
          <w:szCs w:val="22"/>
        </w:rPr>
      </w:pPr>
      <w:r w:rsidRPr="00381C89">
        <w:rPr>
          <w:rFonts w:asciiTheme="minorHAnsi" w:hAnsiTheme="minorHAnsi" w:cstheme="minorHAnsi"/>
          <w:sz w:val="22"/>
          <w:szCs w:val="22"/>
        </w:rPr>
        <w:t xml:space="preserve">Porezni identifikacijski broj (VAT ID): ___________________________________ </w:t>
      </w:r>
    </w:p>
    <w:p w14:paraId="62EA0D8B" w14:textId="77777777" w:rsidR="00801274" w:rsidRPr="00381C89" w:rsidRDefault="00801274">
      <w:pPr>
        <w:pStyle w:val="Default"/>
        <w:rPr>
          <w:rFonts w:asciiTheme="minorHAnsi" w:hAnsiTheme="minorHAnsi" w:cstheme="minorHAnsi"/>
          <w:sz w:val="22"/>
          <w:szCs w:val="22"/>
        </w:rPr>
      </w:pPr>
    </w:p>
    <w:p w14:paraId="48166ED4" w14:textId="77777777" w:rsidR="00801274" w:rsidRPr="00381C89" w:rsidRDefault="00801274">
      <w:pPr>
        <w:pStyle w:val="Default"/>
        <w:rPr>
          <w:rFonts w:asciiTheme="minorHAnsi" w:hAnsiTheme="minorHAnsi" w:cstheme="minorHAnsi"/>
          <w:color w:val="auto"/>
          <w:sz w:val="22"/>
          <w:szCs w:val="22"/>
        </w:rPr>
      </w:pPr>
    </w:p>
    <w:p w14:paraId="1FA692FC" w14:textId="66B8C9AE" w:rsidR="00801274" w:rsidRPr="00381C89" w:rsidRDefault="00474ADA">
      <w:pPr>
        <w:pStyle w:val="Default"/>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udruženi u zajednicu ponuditelja daju: </w:t>
      </w:r>
    </w:p>
    <w:p w14:paraId="5A1E1005" w14:textId="4E597AAA" w:rsidR="006D4014" w:rsidRPr="00381C89" w:rsidRDefault="006D4014">
      <w:pPr>
        <w:pStyle w:val="Default"/>
        <w:rPr>
          <w:rFonts w:asciiTheme="minorHAnsi" w:hAnsiTheme="minorHAnsi" w:cstheme="minorHAnsi"/>
          <w:color w:val="auto"/>
          <w:sz w:val="22"/>
          <w:szCs w:val="22"/>
        </w:rPr>
      </w:pPr>
    </w:p>
    <w:p w14:paraId="54618A76" w14:textId="77777777" w:rsidR="00801274" w:rsidRPr="00381C89" w:rsidRDefault="00474ADA">
      <w:pPr>
        <w:pStyle w:val="Default"/>
        <w:jc w:val="center"/>
        <w:rPr>
          <w:rFonts w:asciiTheme="minorHAnsi" w:hAnsiTheme="minorHAnsi" w:cstheme="minorHAnsi"/>
          <w:b/>
          <w:bCs/>
          <w:i/>
          <w:iCs/>
          <w:color w:val="auto"/>
          <w:sz w:val="22"/>
          <w:szCs w:val="22"/>
        </w:rPr>
      </w:pPr>
      <w:r w:rsidRPr="00381C89">
        <w:rPr>
          <w:rFonts w:asciiTheme="minorHAnsi" w:hAnsiTheme="minorHAnsi" w:cstheme="minorHAnsi"/>
          <w:b/>
          <w:bCs/>
          <w:i/>
          <w:iCs/>
          <w:color w:val="auto"/>
          <w:sz w:val="22"/>
          <w:szCs w:val="22"/>
        </w:rPr>
        <w:t>IZJAVU O ZAJEDNIČKOJ PONUDI</w:t>
      </w:r>
    </w:p>
    <w:p w14:paraId="3D09C48F" w14:textId="77777777" w:rsidR="00801274" w:rsidRPr="00381C89" w:rsidRDefault="00801274">
      <w:pPr>
        <w:pStyle w:val="Default"/>
        <w:jc w:val="center"/>
        <w:rPr>
          <w:rFonts w:asciiTheme="minorHAnsi" w:hAnsiTheme="minorHAnsi" w:cstheme="minorHAnsi"/>
          <w:color w:val="auto"/>
          <w:sz w:val="22"/>
          <w:szCs w:val="22"/>
        </w:rPr>
      </w:pPr>
    </w:p>
    <w:p w14:paraId="3AC666CF" w14:textId="2885F5D7" w:rsidR="00801274" w:rsidRPr="00381C89" w:rsidRDefault="00474ADA">
      <w:pPr>
        <w:pStyle w:val="Default"/>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Izjavljujemo da u postupku nabave, ev.br. </w:t>
      </w:r>
      <w:r w:rsidRPr="00381C89">
        <w:rPr>
          <w:rFonts w:asciiTheme="minorHAnsi" w:hAnsiTheme="minorHAnsi" w:cstheme="minorHAnsi"/>
          <w:b/>
          <w:bCs/>
          <w:color w:val="auto"/>
          <w:sz w:val="22"/>
          <w:szCs w:val="22"/>
        </w:rPr>
        <w:t xml:space="preserve">EJN </w:t>
      </w:r>
      <w:r w:rsidR="0012056F">
        <w:rPr>
          <w:rFonts w:asciiTheme="minorHAnsi" w:hAnsiTheme="minorHAnsi" w:cstheme="minorHAnsi"/>
          <w:b/>
          <w:bCs/>
          <w:color w:val="auto"/>
          <w:sz w:val="22"/>
          <w:szCs w:val="22"/>
        </w:rPr>
        <w:t>10/2025</w:t>
      </w:r>
      <w:r w:rsidRPr="00381C89">
        <w:rPr>
          <w:rFonts w:asciiTheme="minorHAnsi" w:hAnsiTheme="minorHAnsi" w:cstheme="minorHAnsi"/>
          <w:b/>
          <w:bCs/>
          <w:color w:val="auto"/>
          <w:sz w:val="22"/>
          <w:szCs w:val="22"/>
        </w:rPr>
        <w:t xml:space="preserve"> </w:t>
      </w:r>
      <w:r w:rsidRPr="00381C89">
        <w:rPr>
          <w:rFonts w:asciiTheme="minorHAnsi" w:hAnsiTheme="minorHAnsi" w:cstheme="minorHAnsi"/>
          <w:color w:val="auto"/>
          <w:sz w:val="22"/>
          <w:szCs w:val="22"/>
        </w:rPr>
        <w:t xml:space="preserve">nastupamo kao zajednica gospodarskih subjekata i dostavljamo zajedničku ponudu. </w:t>
      </w:r>
    </w:p>
    <w:p w14:paraId="6862EA44" w14:textId="77777777" w:rsidR="00801274" w:rsidRPr="00381C89" w:rsidRDefault="00801274">
      <w:pPr>
        <w:pStyle w:val="Default"/>
        <w:rPr>
          <w:rFonts w:asciiTheme="minorHAnsi" w:hAnsiTheme="minorHAnsi" w:cstheme="minorHAnsi"/>
          <w:color w:val="auto"/>
          <w:sz w:val="22"/>
          <w:szCs w:val="22"/>
        </w:rPr>
      </w:pPr>
    </w:p>
    <w:p w14:paraId="35C20F17" w14:textId="77777777" w:rsidR="00801274" w:rsidRPr="00381C89" w:rsidRDefault="00474ADA">
      <w:pPr>
        <w:pStyle w:val="Default"/>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Nositelj zajedničke ponude (ako je određen) je: </w:t>
      </w:r>
    </w:p>
    <w:p w14:paraId="70C9BDC5" w14:textId="77777777" w:rsidR="00801274" w:rsidRPr="00381C89" w:rsidRDefault="00801274">
      <w:pPr>
        <w:pStyle w:val="Default"/>
        <w:rPr>
          <w:rFonts w:asciiTheme="minorHAnsi" w:hAnsiTheme="minorHAnsi" w:cstheme="minorHAnsi"/>
          <w:color w:val="auto"/>
          <w:sz w:val="22"/>
          <w:szCs w:val="22"/>
        </w:rPr>
      </w:pPr>
    </w:p>
    <w:p w14:paraId="0682154C" w14:textId="77777777" w:rsidR="00801274" w:rsidRPr="00381C89" w:rsidRDefault="00474ADA">
      <w:pPr>
        <w:pStyle w:val="Default"/>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Naziv i sjedište gospodarskog subjekta:__________________________________ </w:t>
      </w:r>
    </w:p>
    <w:p w14:paraId="4777B949" w14:textId="77777777" w:rsidR="00801274" w:rsidRPr="00381C89" w:rsidRDefault="00801274">
      <w:pPr>
        <w:pStyle w:val="Default"/>
        <w:rPr>
          <w:rFonts w:asciiTheme="minorHAnsi" w:hAnsiTheme="minorHAnsi" w:cstheme="minorHAnsi"/>
          <w:color w:val="auto"/>
          <w:sz w:val="22"/>
          <w:szCs w:val="22"/>
        </w:rPr>
      </w:pPr>
    </w:p>
    <w:p w14:paraId="570BF398" w14:textId="77777777" w:rsidR="00801274" w:rsidRPr="00381C89" w:rsidRDefault="00474ADA">
      <w:pPr>
        <w:pStyle w:val="Default"/>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Ime, prezime i funkcija osobe za kontakt: _______________________________ </w:t>
      </w:r>
    </w:p>
    <w:p w14:paraId="008CF267" w14:textId="77777777" w:rsidR="00801274" w:rsidRPr="00381C89" w:rsidRDefault="00801274">
      <w:pPr>
        <w:pStyle w:val="Default"/>
        <w:rPr>
          <w:rFonts w:asciiTheme="minorHAnsi" w:hAnsiTheme="minorHAnsi" w:cstheme="minorHAnsi"/>
          <w:color w:val="auto"/>
          <w:sz w:val="22"/>
          <w:szCs w:val="22"/>
        </w:rPr>
      </w:pPr>
    </w:p>
    <w:p w14:paraId="3A3C0746" w14:textId="77777777" w:rsidR="00801274" w:rsidRPr="00381C89" w:rsidRDefault="00474ADA">
      <w:pPr>
        <w:pStyle w:val="Default"/>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Navod o dijelu ugovora o nabavi koji će izvršavati pojedini član zajednice gospodarskih subjekata: </w:t>
      </w:r>
    </w:p>
    <w:p w14:paraId="2BEFE891" w14:textId="77777777" w:rsidR="00801274" w:rsidRPr="00381C89" w:rsidRDefault="00801274">
      <w:pPr>
        <w:pStyle w:val="Default"/>
        <w:rPr>
          <w:rFonts w:asciiTheme="minorHAnsi" w:hAnsiTheme="minorHAnsi" w:cstheme="minorHAnsi"/>
          <w:color w:val="auto"/>
          <w:sz w:val="22"/>
          <w:szCs w:val="22"/>
        </w:rPr>
      </w:pPr>
    </w:p>
    <w:p w14:paraId="2DB9C357" w14:textId="77777777" w:rsidR="00801274" w:rsidRPr="00381C89" w:rsidRDefault="00474ADA">
      <w:pPr>
        <w:pStyle w:val="Default"/>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Predmet </w:t>
      </w:r>
      <w:r w:rsidRPr="00381C89">
        <w:rPr>
          <w:rFonts w:asciiTheme="minorHAnsi" w:hAnsiTheme="minorHAnsi" w:cstheme="minorHAnsi"/>
          <w:color w:val="auto"/>
          <w:sz w:val="22"/>
          <w:szCs w:val="22"/>
        </w:rPr>
        <w:tab/>
      </w:r>
      <w:r w:rsidRPr="00381C89">
        <w:rPr>
          <w:rFonts w:asciiTheme="minorHAnsi" w:hAnsiTheme="minorHAnsi" w:cstheme="minorHAnsi"/>
          <w:color w:val="auto"/>
          <w:sz w:val="22"/>
          <w:szCs w:val="22"/>
        </w:rPr>
        <w:tab/>
      </w:r>
      <w:r w:rsidRPr="00381C89">
        <w:rPr>
          <w:rFonts w:asciiTheme="minorHAnsi" w:hAnsiTheme="minorHAnsi" w:cstheme="minorHAnsi"/>
          <w:color w:val="auto"/>
          <w:sz w:val="22"/>
          <w:szCs w:val="22"/>
        </w:rPr>
        <w:tab/>
      </w:r>
      <w:r w:rsidRPr="00381C89">
        <w:rPr>
          <w:rFonts w:asciiTheme="minorHAnsi" w:hAnsiTheme="minorHAnsi" w:cstheme="minorHAnsi"/>
          <w:color w:val="auto"/>
          <w:sz w:val="22"/>
          <w:szCs w:val="22"/>
        </w:rPr>
        <w:tab/>
        <w:t xml:space="preserve">Količina </w:t>
      </w:r>
      <w:r w:rsidRPr="00381C89">
        <w:rPr>
          <w:rFonts w:asciiTheme="minorHAnsi" w:hAnsiTheme="minorHAnsi" w:cstheme="minorHAnsi"/>
          <w:color w:val="auto"/>
          <w:sz w:val="22"/>
          <w:szCs w:val="22"/>
        </w:rPr>
        <w:tab/>
      </w:r>
      <w:r w:rsidRPr="00381C89">
        <w:rPr>
          <w:rFonts w:asciiTheme="minorHAnsi" w:hAnsiTheme="minorHAnsi" w:cstheme="minorHAnsi"/>
          <w:color w:val="auto"/>
          <w:sz w:val="22"/>
          <w:szCs w:val="22"/>
        </w:rPr>
        <w:tab/>
        <w:t xml:space="preserve">Vrijednost </w:t>
      </w:r>
      <w:r w:rsidRPr="00381C89">
        <w:rPr>
          <w:rFonts w:asciiTheme="minorHAnsi" w:hAnsiTheme="minorHAnsi" w:cstheme="minorHAnsi"/>
          <w:color w:val="auto"/>
          <w:sz w:val="22"/>
          <w:szCs w:val="22"/>
        </w:rPr>
        <w:tab/>
        <w:t xml:space="preserve">Postotni dio </w:t>
      </w:r>
    </w:p>
    <w:p w14:paraId="4A87B114" w14:textId="77777777" w:rsidR="00801274" w:rsidRPr="00381C89" w:rsidRDefault="00474ADA">
      <w:pPr>
        <w:pStyle w:val="Default"/>
        <w:spacing w:line="360" w:lineRule="auto"/>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__________________________ </w:t>
      </w:r>
      <w:r w:rsidRPr="00381C89">
        <w:rPr>
          <w:rFonts w:asciiTheme="minorHAnsi" w:hAnsiTheme="minorHAnsi" w:cstheme="minorHAnsi"/>
          <w:color w:val="auto"/>
          <w:sz w:val="22"/>
          <w:szCs w:val="22"/>
        </w:rPr>
        <w:tab/>
        <w:t>_______________</w:t>
      </w:r>
      <w:r w:rsidRPr="00381C89">
        <w:rPr>
          <w:rFonts w:asciiTheme="minorHAnsi" w:hAnsiTheme="minorHAnsi" w:cstheme="minorHAnsi"/>
          <w:color w:val="auto"/>
          <w:sz w:val="22"/>
          <w:szCs w:val="22"/>
        </w:rPr>
        <w:tab/>
        <w:t xml:space="preserve">________ </w:t>
      </w:r>
      <w:r w:rsidRPr="00381C89">
        <w:rPr>
          <w:rFonts w:asciiTheme="minorHAnsi" w:hAnsiTheme="minorHAnsi" w:cstheme="minorHAnsi"/>
          <w:color w:val="auto"/>
          <w:sz w:val="22"/>
          <w:szCs w:val="22"/>
        </w:rPr>
        <w:tab/>
        <w:t xml:space="preserve">_________ </w:t>
      </w:r>
    </w:p>
    <w:p w14:paraId="52A12940" w14:textId="77777777" w:rsidR="00801274" w:rsidRPr="00381C89" w:rsidRDefault="00474ADA">
      <w:pPr>
        <w:pStyle w:val="Default"/>
        <w:spacing w:line="360" w:lineRule="auto"/>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__________________________ </w:t>
      </w:r>
      <w:r w:rsidRPr="00381C89">
        <w:rPr>
          <w:rFonts w:asciiTheme="minorHAnsi" w:hAnsiTheme="minorHAnsi" w:cstheme="minorHAnsi"/>
          <w:color w:val="auto"/>
          <w:sz w:val="22"/>
          <w:szCs w:val="22"/>
        </w:rPr>
        <w:tab/>
        <w:t xml:space="preserve">_______________  </w:t>
      </w:r>
      <w:r w:rsidRPr="00381C89">
        <w:rPr>
          <w:rFonts w:asciiTheme="minorHAnsi" w:hAnsiTheme="minorHAnsi" w:cstheme="minorHAnsi"/>
          <w:color w:val="auto"/>
          <w:sz w:val="22"/>
          <w:szCs w:val="22"/>
        </w:rPr>
        <w:tab/>
        <w:t xml:space="preserve">________ </w:t>
      </w:r>
      <w:r w:rsidRPr="00381C89">
        <w:rPr>
          <w:rFonts w:asciiTheme="minorHAnsi" w:hAnsiTheme="minorHAnsi" w:cstheme="minorHAnsi"/>
          <w:color w:val="auto"/>
          <w:sz w:val="22"/>
          <w:szCs w:val="22"/>
        </w:rPr>
        <w:tab/>
        <w:t xml:space="preserve">_________ </w:t>
      </w:r>
    </w:p>
    <w:p w14:paraId="0BB8660D" w14:textId="77777777" w:rsidR="00801274" w:rsidRPr="00381C89" w:rsidRDefault="00474ADA">
      <w:pPr>
        <w:pStyle w:val="Default"/>
        <w:spacing w:line="360" w:lineRule="auto"/>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__________________________ </w:t>
      </w:r>
      <w:r w:rsidRPr="00381C89">
        <w:rPr>
          <w:rFonts w:asciiTheme="minorHAnsi" w:hAnsiTheme="minorHAnsi" w:cstheme="minorHAnsi"/>
          <w:color w:val="auto"/>
          <w:sz w:val="22"/>
          <w:szCs w:val="22"/>
        </w:rPr>
        <w:tab/>
        <w:t xml:space="preserve">_______________  </w:t>
      </w:r>
      <w:r w:rsidRPr="00381C89">
        <w:rPr>
          <w:rFonts w:asciiTheme="minorHAnsi" w:hAnsiTheme="minorHAnsi" w:cstheme="minorHAnsi"/>
          <w:color w:val="auto"/>
          <w:sz w:val="22"/>
          <w:szCs w:val="22"/>
        </w:rPr>
        <w:tab/>
        <w:t xml:space="preserve">________ </w:t>
      </w:r>
      <w:r w:rsidRPr="00381C89">
        <w:rPr>
          <w:rFonts w:asciiTheme="minorHAnsi" w:hAnsiTheme="minorHAnsi" w:cstheme="minorHAnsi"/>
          <w:color w:val="auto"/>
          <w:sz w:val="22"/>
          <w:szCs w:val="22"/>
        </w:rPr>
        <w:tab/>
        <w:t>_________</w:t>
      </w:r>
    </w:p>
    <w:p w14:paraId="3C2FC67B" w14:textId="77777777" w:rsidR="00801274" w:rsidRPr="00381C89" w:rsidRDefault="00801274">
      <w:pPr>
        <w:pStyle w:val="Default"/>
        <w:rPr>
          <w:rFonts w:asciiTheme="minorHAnsi" w:hAnsiTheme="minorHAnsi" w:cstheme="minorHAnsi"/>
          <w:color w:val="auto"/>
          <w:sz w:val="22"/>
          <w:szCs w:val="22"/>
        </w:rPr>
      </w:pPr>
    </w:p>
    <w:p w14:paraId="0FDE3AA6" w14:textId="77777777" w:rsidR="00801274" w:rsidRPr="00381C89" w:rsidRDefault="00801274">
      <w:pPr>
        <w:pStyle w:val="Default"/>
        <w:rPr>
          <w:rFonts w:asciiTheme="minorHAnsi" w:hAnsiTheme="minorHAnsi" w:cstheme="minorHAnsi"/>
          <w:color w:val="auto"/>
          <w:sz w:val="22"/>
          <w:szCs w:val="22"/>
        </w:rPr>
      </w:pPr>
    </w:p>
    <w:p w14:paraId="5B7C9D3D" w14:textId="77777777" w:rsidR="00801274" w:rsidRPr="00381C89" w:rsidRDefault="00474ADA">
      <w:pPr>
        <w:pStyle w:val="Default"/>
        <w:rPr>
          <w:rFonts w:asciiTheme="minorHAnsi" w:hAnsiTheme="minorHAnsi" w:cstheme="minorHAnsi"/>
          <w:color w:val="auto"/>
          <w:sz w:val="22"/>
          <w:szCs w:val="22"/>
        </w:rPr>
      </w:pPr>
      <w:r w:rsidRPr="00381C89">
        <w:rPr>
          <w:rFonts w:asciiTheme="minorHAnsi" w:hAnsiTheme="minorHAnsi" w:cstheme="minorHAnsi"/>
          <w:color w:val="auto"/>
          <w:sz w:val="22"/>
          <w:szCs w:val="22"/>
        </w:rPr>
        <w:t xml:space="preserve">Član zajednice gospodarskih subjekata ovlašten za komunikaciju s Naručiteljem: </w:t>
      </w:r>
    </w:p>
    <w:p w14:paraId="56A90A12"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______________________________________________________ </w:t>
      </w:r>
    </w:p>
    <w:p w14:paraId="2DF4375F" w14:textId="77777777" w:rsidR="00801274" w:rsidRPr="00381C89" w:rsidRDefault="00801274">
      <w:pPr>
        <w:ind w:left="0"/>
        <w:rPr>
          <w:rFonts w:asciiTheme="minorHAnsi" w:hAnsiTheme="minorHAnsi" w:cstheme="minorHAnsi"/>
          <w:sz w:val="22"/>
          <w:szCs w:val="22"/>
        </w:rPr>
      </w:pPr>
    </w:p>
    <w:p w14:paraId="0CFD016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Za potpis i ovjeru ponude ovlašćujemo: </w:t>
      </w:r>
    </w:p>
    <w:p w14:paraId="612B36E9"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_________________________________________________________________________ </w:t>
      </w:r>
    </w:p>
    <w:p w14:paraId="51E683D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 (ime i prezime, osobe/osoba ovlaštenih za potpisivanje ponude) </w:t>
      </w:r>
    </w:p>
    <w:p w14:paraId="135C272C" w14:textId="77777777" w:rsidR="00801274" w:rsidRPr="00381C89" w:rsidRDefault="00801274">
      <w:pPr>
        <w:ind w:left="0"/>
        <w:rPr>
          <w:rFonts w:asciiTheme="minorHAnsi" w:hAnsiTheme="minorHAnsi" w:cstheme="minorHAnsi"/>
          <w:sz w:val="22"/>
          <w:szCs w:val="22"/>
        </w:rPr>
      </w:pPr>
    </w:p>
    <w:p w14:paraId="51577D94"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Ukoliko naša ponuda bude ocijenjena najpovoljnijom, za potpis i ovjeru ugovora o nabavi ovlašćujemo: </w:t>
      </w:r>
    </w:p>
    <w:p w14:paraId="2479724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_______________________________________________________________________ </w:t>
      </w:r>
    </w:p>
    <w:p w14:paraId="6220F922"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(ime i prezime, osobe/osoba ovlaštenih za potpisivanje ugovora) </w:t>
      </w:r>
    </w:p>
    <w:p w14:paraId="26027F2B" w14:textId="77777777" w:rsidR="00801274" w:rsidRPr="00381C89" w:rsidRDefault="00801274">
      <w:pPr>
        <w:ind w:left="0"/>
        <w:rPr>
          <w:rFonts w:asciiTheme="minorHAnsi" w:hAnsiTheme="minorHAnsi" w:cstheme="minorHAnsi"/>
          <w:sz w:val="22"/>
          <w:szCs w:val="22"/>
        </w:rPr>
      </w:pPr>
    </w:p>
    <w:p w14:paraId="48D56B1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Ujedno izjavljujemo da kao članovi zajednice gospodarskih subjekata solidarno odgovaramo Naručitelju za uredno ispunjenje ugovora koji će se sklopiti u slučaju odabira naše ponude kao najpovoljnije. </w:t>
      </w:r>
    </w:p>
    <w:p w14:paraId="3E7A1C5C" w14:textId="77777777" w:rsidR="00801274" w:rsidRPr="00381C89" w:rsidRDefault="00801274">
      <w:pPr>
        <w:ind w:left="0"/>
        <w:rPr>
          <w:rFonts w:asciiTheme="minorHAnsi" w:hAnsiTheme="minorHAnsi" w:cstheme="minorHAnsi"/>
          <w:sz w:val="22"/>
          <w:szCs w:val="22"/>
        </w:rPr>
      </w:pPr>
    </w:p>
    <w:p w14:paraId="6D9EC87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U _____________, ______________ </w:t>
      </w:r>
    </w:p>
    <w:p w14:paraId="7F7C7AC7" w14:textId="77777777" w:rsidR="00801274" w:rsidRPr="00381C89" w:rsidRDefault="00801274">
      <w:pPr>
        <w:ind w:left="0"/>
        <w:rPr>
          <w:rFonts w:asciiTheme="minorHAnsi" w:hAnsiTheme="minorHAnsi" w:cstheme="minorHAnsi"/>
          <w:sz w:val="22"/>
          <w:szCs w:val="22"/>
        </w:rPr>
      </w:pPr>
    </w:p>
    <w:p w14:paraId="657F1B80" w14:textId="77777777" w:rsidR="00801274" w:rsidRPr="00381C89" w:rsidRDefault="00474ADA">
      <w:pPr>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Članovi zajednice ponuditelja: </w:t>
      </w:r>
    </w:p>
    <w:p w14:paraId="584EFD67" w14:textId="77777777" w:rsidR="00801274" w:rsidRPr="00381C89" w:rsidRDefault="00474ADA">
      <w:pPr>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(upisati ime, prezime ovlaštenih osoba za zastupanje) </w:t>
      </w:r>
    </w:p>
    <w:p w14:paraId="695C3494" w14:textId="77777777" w:rsidR="00801274" w:rsidRPr="00381C89" w:rsidRDefault="00474ADA">
      <w:pPr>
        <w:spacing w:line="360" w:lineRule="auto"/>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____________________________________ </w:t>
      </w:r>
    </w:p>
    <w:p w14:paraId="1159FBA4" w14:textId="77777777" w:rsidR="00801274" w:rsidRPr="00381C89" w:rsidRDefault="00474ADA">
      <w:pPr>
        <w:spacing w:line="360" w:lineRule="auto"/>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M.P. (potpis) </w:t>
      </w:r>
    </w:p>
    <w:p w14:paraId="44178F4E" w14:textId="77777777" w:rsidR="00801274" w:rsidRPr="00381C89" w:rsidRDefault="00474ADA">
      <w:pPr>
        <w:spacing w:line="360" w:lineRule="auto"/>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____________________________________ </w:t>
      </w:r>
    </w:p>
    <w:p w14:paraId="56E17D2D" w14:textId="77777777" w:rsidR="00801274" w:rsidRPr="00381C89" w:rsidRDefault="00474ADA">
      <w:pPr>
        <w:spacing w:line="360" w:lineRule="auto"/>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M.P. (potpis) </w:t>
      </w:r>
    </w:p>
    <w:p w14:paraId="238BF906" w14:textId="77777777" w:rsidR="00801274" w:rsidRPr="00381C89" w:rsidRDefault="00474ADA">
      <w:pPr>
        <w:spacing w:line="360" w:lineRule="auto"/>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____________________________________ </w:t>
      </w:r>
    </w:p>
    <w:p w14:paraId="4BDD0E35" w14:textId="77777777" w:rsidR="00801274" w:rsidRPr="00381C89" w:rsidRDefault="00474ADA">
      <w:pPr>
        <w:spacing w:line="360" w:lineRule="auto"/>
        <w:ind w:left="0"/>
        <w:jc w:val="right"/>
        <w:rPr>
          <w:rFonts w:asciiTheme="minorHAnsi" w:hAnsiTheme="minorHAnsi" w:cstheme="minorHAnsi"/>
          <w:sz w:val="22"/>
          <w:szCs w:val="22"/>
        </w:rPr>
      </w:pPr>
      <w:r w:rsidRPr="00381C89">
        <w:rPr>
          <w:rFonts w:asciiTheme="minorHAnsi" w:hAnsiTheme="minorHAnsi" w:cstheme="minorHAnsi"/>
          <w:sz w:val="22"/>
          <w:szCs w:val="22"/>
        </w:rPr>
        <w:t>M.P. (potpis)</w:t>
      </w:r>
    </w:p>
    <w:p w14:paraId="7A76D57A" w14:textId="77777777" w:rsidR="00801274" w:rsidRPr="00381C89" w:rsidRDefault="00801274">
      <w:pPr>
        <w:spacing w:line="360" w:lineRule="auto"/>
        <w:ind w:left="0"/>
        <w:jc w:val="right"/>
        <w:rPr>
          <w:rFonts w:asciiTheme="minorHAnsi" w:hAnsiTheme="minorHAnsi" w:cstheme="minorHAnsi"/>
          <w:sz w:val="22"/>
          <w:szCs w:val="22"/>
        </w:rPr>
      </w:pPr>
    </w:p>
    <w:p w14:paraId="659FE3BD" w14:textId="77777777" w:rsidR="00801274" w:rsidRPr="00381C89" w:rsidRDefault="00474ADA" w:rsidP="00733398">
      <w:pPr>
        <w:pStyle w:val="Naslov2"/>
        <w:rPr>
          <w:rFonts w:asciiTheme="minorHAnsi" w:hAnsiTheme="minorHAnsi" w:cstheme="minorHAnsi"/>
          <w:b/>
          <w:sz w:val="22"/>
          <w:szCs w:val="22"/>
        </w:rPr>
      </w:pPr>
      <w:bookmarkStart w:id="36" w:name="_Toc70169052"/>
      <w:r w:rsidRPr="00381C89">
        <w:rPr>
          <w:rFonts w:asciiTheme="minorHAnsi" w:hAnsiTheme="minorHAnsi" w:cstheme="minorHAnsi"/>
          <w:b/>
          <w:sz w:val="22"/>
          <w:szCs w:val="22"/>
        </w:rPr>
        <w:lastRenderedPageBreak/>
        <w:t>PRILOG IIB – PODACI O PODUGOVARATELJIMA (sastavni dio Ponudbenog lista i ugovora)</w:t>
      </w:r>
      <w:bookmarkEnd w:id="36"/>
      <w:r w:rsidRPr="00381C89">
        <w:rPr>
          <w:rFonts w:asciiTheme="minorHAnsi" w:hAnsiTheme="minorHAnsi" w:cstheme="minorHAnsi"/>
          <w:b/>
          <w:sz w:val="22"/>
          <w:szCs w:val="22"/>
        </w:rPr>
        <w:t xml:space="preserve"> </w:t>
      </w:r>
    </w:p>
    <w:p w14:paraId="41F0B183" w14:textId="77777777" w:rsidR="00801274" w:rsidRPr="00381C89" w:rsidRDefault="00801274">
      <w:pPr>
        <w:ind w:left="0"/>
        <w:rPr>
          <w:rFonts w:asciiTheme="minorHAnsi" w:hAnsiTheme="minorHAnsi" w:cstheme="minorHAnsi"/>
          <w:b/>
          <w:sz w:val="22"/>
          <w:szCs w:val="22"/>
        </w:rPr>
      </w:pPr>
    </w:p>
    <w:p w14:paraId="49D6BEF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(ispunjava se u slučaju angažiranja </w:t>
      </w:r>
      <w:proofErr w:type="spellStart"/>
      <w:r w:rsidRPr="00381C89">
        <w:rPr>
          <w:rFonts w:asciiTheme="minorHAnsi" w:hAnsiTheme="minorHAnsi" w:cstheme="minorHAnsi"/>
          <w:sz w:val="22"/>
          <w:szCs w:val="22"/>
        </w:rPr>
        <w:t>podugovaratelja</w:t>
      </w:r>
      <w:proofErr w:type="spellEnd"/>
      <w:r w:rsidRPr="00381C89">
        <w:rPr>
          <w:rFonts w:asciiTheme="minorHAnsi" w:hAnsiTheme="minorHAnsi" w:cstheme="minorHAnsi"/>
          <w:sz w:val="22"/>
          <w:szCs w:val="22"/>
        </w:rPr>
        <w:t xml:space="preserve">) </w:t>
      </w:r>
    </w:p>
    <w:p w14:paraId="4E69C5ED" w14:textId="77777777" w:rsidR="00801274" w:rsidRPr="00381C89" w:rsidRDefault="00801274">
      <w:pPr>
        <w:ind w:left="0"/>
        <w:rPr>
          <w:rFonts w:asciiTheme="minorHAnsi" w:hAnsiTheme="minorHAnsi" w:cstheme="minorHAnsi"/>
          <w:sz w:val="22"/>
          <w:szCs w:val="22"/>
        </w:rPr>
      </w:pPr>
    </w:p>
    <w:p w14:paraId="4ADB0304"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Naziv PODUGOVARATELJA:         ______________________________________________________</w:t>
      </w:r>
    </w:p>
    <w:p w14:paraId="4F0F9C33" w14:textId="77777777" w:rsidR="00801274" w:rsidRPr="00381C89" w:rsidRDefault="00801274">
      <w:pPr>
        <w:ind w:left="0"/>
        <w:rPr>
          <w:rFonts w:asciiTheme="minorHAnsi" w:hAnsiTheme="minorHAnsi" w:cstheme="minorHAnsi"/>
          <w:sz w:val="22"/>
          <w:szCs w:val="22"/>
        </w:rPr>
      </w:pPr>
    </w:p>
    <w:p w14:paraId="24E8320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Sjedište PODUGOVARATELJA:      ______________________________________________________ </w:t>
      </w:r>
    </w:p>
    <w:p w14:paraId="7AD35CA0" w14:textId="77777777" w:rsidR="00801274" w:rsidRPr="00381C89" w:rsidRDefault="00801274">
      <w:pPr>
        <w:ind w:left="0"/>
        <w:rPr>
          <w:rFonts w:asciiTheme="minorHAnsi" w:hAnsiTheme="minorHAnsi" w:cstheme="minorHAnsi"/>
          <w:sz w:val="22"/>
          <w:szCs w:val="22"/>
        </w:rPr>
      </w:pPr>
    </w:p>
    <w:p w14:paraId="1995678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OIB ili nacionalni identifikacijski broj prema zemlji sjedišta gospodarskog subjekta: _________________________ </w:t>
      </w:r>
    </w:p>
    <w:p w14:paraId="13B17432" w14:textId="77777777" w:rsidR="00801274" w:rsidRPr="00381C89" w:rsidRDefault="00801274">
      <w:pPr>
        <w:ind w:left="0"/>
        <w:rPr>
          <w:rFonts w:asciiTheme="minorHAnsi" w:hAnsiTheme="minorHAnsi" w:cstheme="minorHAnsi"/>
          <w:sz w:val="22"/>
          <w:szCs w:val="22"/>
        </w:rPr>
      </w:pPr>
    </w:p>
    <w:p w14:paraId="19C366F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IBAN broj/naziv banke: ___________________________________________________________________ </w:t>
      </w:r>
    </w:p>
    <w:p w14:paraId="7851485F" w14:textId="77777777" w:rsidR="00801274" w:rsidRPr="00381C89" w:rsidRDefault="00801274">
      <w:pPr>
        <w:ind w:left="0"/>
        <w:rPr>
          <w:rFonts w:asciiTheme="minorHAnsi" w:hAnsiTheme="minorHAnsi" w:cstheme="minorHAnsi"/>
          <w:sz w:val="22"/>
          <w:szCs w:val="22"/>
        </w:rPr>
      </w:pPr>
    </w:p>
    <w:p w14:paraId="61526B62" w14:textId="77777777" w:rsidR="00801274" w:rsidRPr="00381C89" w:rsidRDefault="00474ADA">
      <w:pPr>
        <w:ind w:left="0"/>
        <w:rPr>
          <w:rFonts w:asciiTheme="minorHAnsi" w:hAnsiTheme="minorHAnsi" w:cstheme="minorHAnsi"/>
          <w:sz w:val="22"/>
          <w:szCs w:val="22"/>
        </w:rPr>
      </w:pPr>
      <w:proofErr w:type="spellStart"/>
      <w:r w:rsidRPr="00381C89">
        <w:rPr>
          <w:rFonts w:asciiTheme="minorHAnsi" w:hAnsiTheme="minorHAnsi" w:cstheme="minorHAnsi"/>
          <w:sz w:val="22"/>
          <w:szCs w:val="22"/>
        </w:rPr>
        <w:t>Podugovaratelj</w:t>
      </w:r>
      <w:proofErr w:type="spellEnd"/>
      <w:r w:rsidRPr="00381C89">
        <w:rPr>
          <w:rFonts w:asciiTheme="minorHAnsi" w:hAnsiTheme="minorHAnsi" w:cstheme="minorHAnsi"/>
          <w:sz w:val="22"/>
          <w:szCs w:val="22"/>
        </w:rPr>
        <w:t xml:space="preserve"> je u sustavu PDV-a:  DA / NE (zaokružiti) </w:t>
      </w:r>
    </w:p>
    <w:p w14:paraId="31EE66A5" w14:textId="77777777" w:rsidR="00801274" w:rsidRPr="00381C89" w:rsidRDefault="00801274">
      <w:pPr>
        <w:ind w:left="0"/>
        <w:rPr>
          <w:rFonts w:asciiTheme="minorHAnsi" w:hAnsiTheme="minorHAnsi" w:cstheme="minorHAnsi"/>
          <w:sz w:val="22"/>
          <w:szCs w:val="22"/>
        </w:rPr>
      </w:pPr>
    </w:p>
    <w:p w14:paraId="21E48BD4"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Adresa e-pošte :         ___________________________________________________________________ </w:t>
      </w:r>
    </w:p>
    <w:p w14:paraId="57D50D38" w14:textId="77777777" w:rsidR="00801274" w:rsidRPr="00381C89" w:rsidRDefault="00801274">
      <w:pPr>
        <w:ind w:left="0"/>
        <w:rPr>
          <w:rFonts w:asciiTheme="minorHAnsi" w:hAnsiTheme="minorHAnsi" w:cstheme="minorHAnsi"/>
          <w:sz w:val="22"/>
          <w:szCs w:val="22"/>
        </w:rPr>
      </w:pPr>
    </w:p>
    <w:p w14:paraId="236908F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Kontakt osoba PODUGOVARATELJA:        ________________________________________________ </w:t>
      </w:r>
    </w:p>
    <w:p w14:paraId="0F88D919" w14:textId="77777777" w:rsidR="00801274" w:rsidRPr="00381C89" w:rsidRDefault="00801274">
      <w:pPr>
        <w:ind w:left="0"/>
        <w:rPr>
          <w:rFonts w:asciiTheme="minorHAnsi" w:hAnsiTheme="minorHAnsi" w:cstheme="minorHAnsi"/>
          <w:sz w:val="22"/>
          <w:szCs w:val="22"/>
        </w:rPr>
      </w:pPr>
    </w:p>
    <w:p w14:paraId="0FFD5BD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Telefon/</w:t>
      </w:r>
      <w:proofErr w:type="spellStart"/>
      <w:r w:rsidRPr="00381C89">
        <w:rPr>
          <w:rFonts w:asciiTheme="minorHAnsi" w:hAnsiTheme="minorHAnsi" w:cstheme="minorHAnsi"/>
          <w:sz w:val="22"/>
          <w:szCs w:val="22"/>
        </w:rPr>
        <w:t>telefax</w:t>
      </w:r>
      <w:proofErr w:type="spellEnd"/>
      <w:r w:rsidRPr="00381C89">
        <w:rPr>
          <w:rFonts w:asciiTheme="minorHAnsi" w:hAnsiTheme="minorHAnsi" w:cstheme="minorHAnsi"/>
          <w:sz w:val="22"/>
          <w:szCs w:val="22"/>
        </w:rPr>
        <w:t xml:space="preserve">:                       ____________________________________________________________ </w:t>
      </w:r>
    </w:p>
    <w:p w14:paraId="05BA0794" w14:textId="77777777" w:rsidR="00801274" w:rsidRPr="00381C89" w:rsidRDefault="00801274">
      <w:pPr>
        <w:ind w:left="0"/>
        <w:rPr>
          <w:rFonts w:asciiTheme="minorHAnsi" w:hAnsiTheme="minorHAnsi" w:cstheme="minorHAnsi"/>
          <w:sz w:val="22"/>
          <w:szCs w:val="22"/>
        </w:rPr>
      </w:pPr>
    </w:p>
    <w:p w14:paraId="4CC1678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Odgovorna osoba PODUGOVARATELJA :     ______________________________________________ </w:t>
      </w:r>
    </w:p>
    <w:p w14:paraId="32AD4058" w14:textId="77777777" w:rsidR="00801274" w:rsidRPr="00381C89" w:rsidRDefault="00801274">
      <w:pPr>
        <w:ind w:left="0"/>
        <w:rPr>
          <w:rFonts w:asciiTheme="minorHAnsi" w:hAnsiTheme="minorHAnsi" w:cstheme="minorHAnsi"/>
          <w:sz w:val="22"/>
          <w:szCs w:val="22"/>
        </w:rPr>
      </w:pPr>
    </w:p>
    <w:p w14:paraId="3B8A407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w:t>
      </w:r>
      <w:r w:rsidRPr="00381C89">
        <w:rPr>
          <w:rFonts w:asciiTheme="minorHAnsi" w:hAnsiTheme="minorHAnsi" w:cstheme="minorHAnsi"/>
          <w:sz w:val="22"/>
          <w:szCs w:val="22"/>
        </w:rPr>
        <w:tab/>
        <w:t xml:space="preserve"> RADOVI koje će izvesti PODUGOVARATELJ (PREDMET PODUGOVORA): </w:t>
      </w:r>
    </w:p>
    <w:p w14:paraId="41D70C09" w14:textId="77777777" w:rsidR="00801274" w:rsidRPr="00381C89" w:rsidRDefault="00801274">
      <w:pPr>
        <w:ind w:left="0"/>
        <w:rPr>
          <w:rFonts w:asciiTheme="minorHAnsi" w:hAnsiTheme="minorHAnsi" w:cstheme="minorHAnsi"/>
          <w:sz w:val="22"/>
          <w:szCs w:val="22"/>
        </w:rPr>
      </w:pPr>
    </w:p>
    <w:p w14:paraId="71F59F1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______________________________________________________________________________ </w:t>
      </w:r>
    </w:p>
    <w:p w14:paraId="76E43B4B" w14:textId="77777777" w:rsidR="00801274" w:rsidRPr="00381C89" w:rsidRDefault="00801274">
      <w:pPr>
        <w:ind w:left="0"/>
        <w:rPr>
          <w:rFonts w:asciiTheme="minorHAnsi" w:hAnsiTheme="minorHAnsi" w:cstheme="minorHAnsi"/>
          <w:sz w:val="22"/>
          <w:szCs w:val="22"/>
        </w:rPr>
      </w:pPr>
    </w:p>
    <w:p w14:paraId="2CC3B0A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______________________________________________________________________________</w:t>
      </w:r>
    </w:p>
    <w:p w14:paraId="6A5C8248" w14:textId="77777777" w:rsidR="00801274" w:rsidRPr="00381C89" w:rsidRDefault="00801274">
      <w:pPr>
        <w:ind w:left="0"/>
        <w:rPr>
          <w:rFonts w:asciiTheme="minorHAnsi" w:hAnsiTheme="minorHAnsi" w:cstheme="minorHAnsi"/>
          <w:sz w:val="22"/>
          <w:szCs w:val="22"/>
        </w:rPr>
      </w:pPr>
    </w:p>
    <w:p w14:paraId="79FEE3E9"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w:t>
      </w:r>
      <w:r w:rsidRPr="00381C89">
        <w:rPr>
          <w:rFonts w:asciiTheme="minorHAnsi" w:hAnsiTheme="minorHAnsi" w:cstheme="minorHAnsi"/>
          <w:sz w:val="22"/>
          <w:szCs w:val="22"/>
        </w:rPr>
        <w:tab/>
        <w:t xml:space="preserve">KOLIČINA RADOVA </w:t>
      </w:r>
    </w:p>
    <w:p w14:paraId="427A671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______________________________________________________________________________</w:t>
      </w:r>
    </w:p>
    <w:p w14:paraId="6CD1CA86" w14:textId="77777777" w:rsidR="00801274" w:rsidRPr="00381C89" w:rsidRDefault="00801274">
      <w:pPr>
        <w:ind w:left="0"/>
        <w:rPr>
          <w:rFonts w:asciiTheme="minorHAnsi" w:hAnsiTheme="minorHAnsi" w:cstheme="minorHAnsi"/>
          <w:sz w:val="22"/>
          <w:szCs w:val="22"/>
        </w:rPr>
      </w:pPr>
    </w:p>
    <w:p w14:paraId="4753697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______________________________________________________________________________</w:t>
      </w:r>
    </w:p>
    <w:p w14:paraId="660204EC" w14:textId="77777777" w:rsidR="00801274" w:rsidRPr="00381C89" w:rsidRDefault="00801274">
      <w:pPr>
        <w:ind w:left="0"/>
        <w:rPr>
          <w:rFonts w:asciiTheme="minorHAnsi" w:hAnsiTheme="minorHAnsi" w:cstheme="minorHAnsi"/>
          <w:sz w:val="22"/>
          <w:szCs w:val="22"/>
        </w:rPr>
      </w:pPr>
    </w:p>
    <w:p w14:paraId="7683B3E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w:t>
      </w:r>
      <w:r w:rsidRPr="00381C89">
        <w:rPr>
          <w:rFonts w:asciiTheme="minorHAnsi" w:hAnsiTheme="minorHAnsi" w:cstheme="minorHAnsi"/>
          <w:sz w:val="22"/>
          <w:szCs w:val="22"/>
        </w:rPr>
        <w:tab/>
        <w:t xml:space="preserve">VRIJEDNOST PODUGOVORA </w:t>
      </w:r>
    </w:p>
    <w:tbl>
      <w:tblPr>
        <w:tblStyle w:val="Reetkatablice"/>
        <w:tblW w:w="9816" w:type="dxa"/>
        <w:tblLayout w:type="fixed"/>
        <w:tblLook w:val="04A0" w:firstRow="1" w:lastRow="0" w:firstColumn="1" w:lastColumn="0" w:noHBand="0" w:noVBand="1"/>
      </w:tblPr>
      <w:tblGrid>
        <w:gridCol w:w="5212"/>
        <w:gridCol w:w="4604"/>
      </w:tblGrid>
      <w:tr w:rsidR="00801274" w:rsidRPr="00381C89" w14:paraId="410D13D9" w14:textId="77777777">
        <w:trPr>
          <w:trHeight w:val="308"/>
        </w:trPr>
        <w:tc>
          <w:tcPr>
            <w:tcW w:w="5211" w:type="dxa"/>
          </w:tcPr>
          <w:p w14:paraId="359909B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CIJENA:</w:t>
            </w:r>
          </w:p>
        </w:tc>
        <w:tc>
          <w:tcPr>
            <w:tcW w:w="4604" w:type="dxa"/>
          </w:tcPr>
          <w:p w14:paraId="4B16B43B" w14:textId="1387E5B0" w:rsidR="00801274" w:rsidRPr="00381C89" w:rsidRDefault="00357335">
            <w:pPr>
              <w:ind w:left="0"/>
              <w:jc w:val="right"/>
              <w:rPr>
                <w:rFonts w:asciiTheme="minorHAnsi" w:hAnsiTheme="minorHAnsi" w:cstheme="minorHAnsi"/>
                <w:sz w:val="22"/>
                <w:szCs w:val="22"/>
              </w:rPr>
            </w:pPr>
            <w:r>
              <w:rPr>
                <w:rFonts w:asciiTheme="minorHAnsi" w:hAnsiTheme="minorHAnsi" w:cstheme="minorHAnsi"/>
                <w:sz w:val="22"/>
                <w:szCs w:val="22"/>
              </w:rPr>
              <w:t>EUR</w:t>
            </w:r>
          </w:p>
        </w:tc>
      </w:tr>
      <w:tr w:rsidR="00801274" w:rsidRPr="00381C89" w14:paraId="6615621D" w14:textId="77777777">
        <w:trPr>
          <w:trHeight w:val="308"/>
        </w:trPr>
        <w:tc>
          <w:tcPr>
            <w:tcW w:w="5211" w:type="dxa"/>
          </w:tcPr>
          <w:p w14:paraId="2DBF528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PDV:</w:t>
            </w:r>
          </w:p>
        </w:tc>
        <w:tc>
          <w:tcPr>
            <w:tcW w:w="4604" w:type="dxa"/>
          </w:tcPr>
          <w:p w14:paraId="1FCF12EA" w14:textId="4F89E145" w:rsidR="00801274" w:rsidRPr="00381C89" w:rsidRDefault="00357335">
            <w:pPr>
              <w:ind w:left="0"/>
              <w:jc w:val="right"/>
              <w:rPr>
                <w:rFonts w:asciiTheme="minorHAnsi" w:hAnsiTheme="minorHAnsi" w:cstheme="minorHAnsi"/>
                <w:sz w:val="22"/>
                <w:szCs w:val="22"/>
              </w:rPr>
            </w:pPr>
            <w:r>
              <w:rPr>
                <w:rFonts w:asciiTheme="minorHAnsi" w:hAnsiTheme="minorHAnsi" w:cstheme="minorHAnsi"/>
                <w:sz w:val="22"/>
                <w:szCs w:val="22"/>
              </w:rPr>
              <w:t>EUR</w:t>
            </w:r>
          </w:p>
        </w:tc>
      </w:tr>
      <w:tr w:rsidR="00801274" w:rsidRPr="00381C89" w14:paraId="5A36B925" w14:textId="77777777">
        <w:trPr>
          <w:trHeight w:val="308"/>
        </w:trPr>
        <w:tc>
          <w:tcPr>
            <w:tcW w:w="5211" w:type="dxa"/>
          </w:tcPr>
          <w:p w14:paraId="5D61DAD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UKUPNA CIJENA:</w:t>
            </w:r>
          </w:p>
        </w:tc>
        <w:tc>
          <w:tcPr>
            <w:tcW w:w="4604" w:type="dxa"/>
          </w:tcPr>
          <w:p w14:paraId="0E151797" w14:textId="49999629" w:rsidR="00801274" w:rsidRPr="00381C89" w:rsidRDefault="00357335">
            <w:pPr>
              <w:ind w:left="0"/>
              <w:jc w:val="right"/>
              <w:rPr>
                <w:rFonts w:asciiTheme="minorHAnsi" w:hAnsiTheme="minorHAnsi" w:cstheme="minorHAnsi"/>
                <w:sz w:val="22"/>
                <w:szCs w:val="22"/>
              </w:rPr>
            </w:pPr>
            <w:r>
              <w:rPr>
                <w:rFonts w:asciiTheme="minorHAnsi" w:hAnsiTheme="minorHAnsi" w:cstheme="minorHAnsi"/>
                <w:sz w:val="22"/>
                <w:szCs w:val="22"/>
              </w:rPr>
              <w:t>EUR</w:t>
            </w:r>
          </w:p>
        </w:tc>
      </w:tr>
      <w:tr w:rsidR="00801274" w:rsidRPr="00381C89" w14:paraId="01551AD4" w14:textId="77777777">
        <w:trPr>
          <w:trHeight w:val="308"/>
        </w:trPr>
        <w:tc>
          <w:tcPr>
            <w:tcW w:w="5211" w:type="dxa"/>
          </w:tcPr>
          <w:p w14:paraId="0069B09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POSTOTNI DIO UGOVORA KOJI SE DAJE U PODUGOVOR:</w:t>
            </w:r>
          </w:p>
        </w:tc>
        <w:tc>
          <w:tcPr>
            <w:tcW w:w="4604" w:type="dxa"/>
          </w:tcPr>
          <w:p w14:paraId="71A92749" w14:textId="77777777" w:rsidR="00801274" w:rsidRPr="00381C89" w:rsidRDefault="00801274">
            <w:pPr>
              <w:ind w:left="0"/>
              <w:rPr>
                <w:rFonts w:asciiTheme="minorHAnsi" w:hAnsiTheme="minorHAnsi" w:cstheme="minorHAnsi"/>
                <w:sz w:val="22"/>
                <w:szCs w:val="22"/>
              </w:rPr>
            </w:pPr>
          </w:p>
        </w:tc>
      </w:tr>
    </w:tbl>
    <w:p w14:paraId="38F2E9E5" w14:textId="77777777" w:rsidR="00801274" w:rsidRPr="00381C89" w:rsidRDefault="00801274">
      <w:pPr>
        <w:ind w:left="0"/>
        <w:rPr>
          <w:rFonts w:asciiTheme="minorHAnsi" w:hAnsiTheme="minorHAnsi" w:cstheme="minorHAnsi"/>
          <w:sz w:val="22"/>
          <w:szCs w:val="22"/>
        </w:rPr>
      </w:pPr>
    </w:p>
    <w:p w14:paraId="5A03B67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NAPOMENA: </w:t>
      </w:r>
    </w:p>
    <w:p w14:paraId="5B7C6C24"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Prilog IIB potrebno je ispisati i ispuniti za svakog pojedinog </w:t>
      </w:r>
      <w:proofErr w:type="spellStart"/>
      <w:r w:rsidRPr="00381C89">
        <w:rPr>
          <w:rFonts w:asciiTheme="minorHAnsi" w:hAnsiTheme="minorHAnsi" w:cstheme="minorHAnsi"/>
          <w:sz w:val="22"/>
          <w:szCs w:val="22"/>
        </w:rPr>
        <w:t>podugovaratelja</w:t>
      </w:r>
      <w:proofErr w:type="spellEnd"/>
      <w:r w:rsidRPr="00381C89">
        <w:rPr>
          <w:rFonts w:asciiTheme="minorHAnsi" w:hAnsiTheme="minorHAnsi" w:cstheme="minorHAnsi"/>
          <w:sz w:val="22"/>
          <w:szCs w:val="22"/>
        </w:rPr>
        <w:t xml:space="preserve">. </w:t>
      </w:r>
    </w:p>
    <w:p w14:paraId="4F4D8AA7" w14:textId="77777777" w:rsidR="00801274" w:rsidRPr="00381C89" w:rsidRDefault="00474ADA">
      <w:pPr>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OVJERA PONUDITELJA </w:t>
      </w:r>
    </w:p>
    <w:p w14:paraId="6CCCFFE2" w14:textId="77777777" w:rsidR="00801274" w:rsidRPr="00381C89" w:rsidRDefault="00801274">
      <w:pPr>
        <w:ind w:left="0"/>
        <w:jc w:val="right"/>
        <w:rPr>
          <w:rFonts w:asciiTheme="minorHAnsi" w:hAnsiTheme="minorHAnsi" w:cstheme="minorHAnsi"/>
          <w:sz w:val="22"/>
          <w:szCs w:val="22"/>
        </w:rPr>
      </w:pPr>
    </w:p>
    <w:p w14:paraId="0F816B6E" w14:textId="77777777" w:rsidR="00801274" w:rsidRPr="00381C89" w:rsidRDefault="00474ADA">
      <w:pPr>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Ovlaštena osoba </w:t>
      </w:r>
    </w:p>
    <w:p w14:paraId="730304D8" w14:textId="77777777" w:rsidR="00801274" w:rsidRPr="00381C89" w:rsidRDefault="00801274">
      <w:pPr>
        <w:ind w:left="0"/>
        <w:jc w:val="right"/>
        <w:rPr>
          <w:rFonts w:asciiTheme="minorHAnsi" w:hAnsiTheme="minorHAnsi" w:cstheme="minorHAnsi"/>
          <w:sz w:val="22"/>
          <w:szCs w:val="22"/>
        </w:rPr>
      </w:pPr>
    </w:p>
    <w:p w14:paraId="55DDC0E9" w14:textId="77777777" w:rsidR="00801274" w:rsidRPr="00381C89" w:rsidRDefault="00474ADA">
      <w:pPr>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M.P. Ime i prezime: </w:t>
      </w:r>
    </w:p>
    <w:p w14:paraId="373EA0F5" w14:textId="77777777" w:rsidR="00801274" w:rsidRPr="00381C89" w:rsidRDefault="00474ADA">
      <w:pPr>
        <w:ind w:left="0"/>
        <w:jc w:val="right"/>
        <w:rPr>
          <w:rFonts w:asciiTheme="minorHAnsi" w:hAnsiTheme="minorHAnsi" w:cstheme="minorHAnsi"/>
          <w:sz w:val="22"/>
          <w:szCs w:val="22"/>
        </w:rPr>
      </w:pPr>
      <w:r w:rsidRPr="00381C89">
        <w:rPr>
          <w:rFonts w:asciiTheme="minorHAnsi" w:hAnsiTheme="minorHAnsi" w:cstheme="minorHAnsi"/>
          <w:sz w:val="22"/>
          <w:szCs w:val="22"/>
        </w:rPr>
        <w:t xml:space="preserve">________________  </w:t>
      </w:r>
    </w:p>
    <w:p w14:paraId="52C34CAF" w14:textId="3051BDF5" w:rsidR="00801274" w:rsidRPr="00381C89" w:rsidRDefault="00474ADA" w:rsidP="00733398">
      <w:pPr>
        <w:pStyle w:val="Default"/>
        <w:outlineLvl w:val="1"/>
        <w:rPr>
          <w:rFonts w:asciiTheme="minorHAnsi" w:hAnsiTheme="minorHAnsi" w:cstheme="minorHAnsi"/>
          <w:b/>
          <w:bCs/>
          <w:sz w:val="22"/>
          <w:szCs w:val="22"/>
        </w:rPr>
      </w:pPr>
      <w:bookmarkStart w:id="37" w:name="_Toc70169053"/>
      <w:r w:rsidRPr="00381C89">
        <w:rPr>
          <w:rFonts w:asciiTheme="minorHAnsi" w:hAnsiTheme="minorHAnsi" w:cstheme="minorHAnsi"/>
          <w:b/>
          <w:bCs/>
          <w:sz w:val="22"/>
          <w:szCs w:val="22"/>
        </w:rPr>
        <w:lastRenderedPageBreak/>
        <w:t xml:space="preserve">PRILOG </w:t>
      </w:r>
      <w:r w:rsidR="0012056F">
        <w:rPr>
          <w:rFonts w:asciiTheme="minorHAnsi" w:hAnsiTheme="minorHAnsi" w:cstheme="minorHAnsi"/>
          <w:b/>
          <w:bCs/>
          <w:sz w:val="22"/>
          <w:szCs w:val="22"/>
        </w:rPr>
        <w:t>III</w:t>
      </w:r>
      <w:r w:rsidRPr="00381C89">
        <w:rPr>
          <w:rFonts w:asciiTheme="minorHAnsi" w:hAnsiTheme="minorHAnsi" w:cstheme="minorHAnsi"/>
          <w:b/>
          <w:bCs/>
          <w:sz w:val="22"/>
          <w:szCs w:val="22"/>
        </w:rPr>
        <w:t xml:space="preserve"> – TEHNIČKA SPECIFIKACIJA</w:t>
      </w:r>
      <w:bookmarkEnd w:id="37"/>
      <w:r w:rsidRPr="00381C89">
        <w:rPr>
          <w:rFonts w:asciiTheme="minorHAnsi" w:hAnsiTheme="minorHAnsi" w:cstheme="minorHAnsi"/>
          <w:b/>
          <w:bCs/>
          <w:sz w:val="22"/>
          <w:szCs w:val="22"/>
        </w:rPr>
        <w:t xml:space="preserve"> </w:t>
      </w:r>
    </w:p>
    <w:p w14:paraId="2961BF26" w14:textId="77777777" w:rsidR="00801274" w:rsidRPr="00381C89" w:rsidRDefault="00801274">
      <w:pPr>
        <w:pStyle w:val="Default"/>
        <w:rPr>
          <w:rFonts w:asciiTheme="minorHAnsi" w:hAnsiTheme="minorHAnsi" w:cstheme="minorHAnsi"/>
          <w:sz w:val="22"/>
          <w:szCs w:val="22"/>
        </w:rPr>
      </w:pPr>
    </w:p>
    <w:p w14:paraId="25EEEC06" w14:textId="77777777" w:rsidR="00801274" w:rsidRPr="00381C89" w:rsidRDefault="00474ADA">
      <w:pPr>
        <w:pStyle w:val="Default"/>
        <w:rPr>
          <w:rFonts w:asciiTheme="minorHAnsi" w:hAnsiTheme="minorHAnsi" w:cstheme="minorHAnsi"/>
          <w:sz w:val="22"/>
          <w:szCs w:val="22"/>
        </w:rPr>
      </w:pPr>
      <w:r w:rsidRPr="00381C89">
        <w:rPr>
          <w:rFonts w:asciiTheme="minorHAnsi" w:hAnsiTheme="minorHAnsi" w:cstheme="minorHAnsi"/>
          <w:sz w:val="22"/>
          <w:szCs w:val="22"/>
        </w:rPr>
        <w:t xml:space="preserve">Napomena: Tehnička specifikacija (Troškovnik) dostupna je u </w:t>
      </w:r>
      <w:proofErr w:type="spellStart"/>
      <w:r w:rsidRPr="00381C89">
        <w:rPr>
          <w:rFonts w:asciiTheme="minorHAnsi" w:hAnsiTheme="minorHAnsi" w:cstheme="minorHAnsi"/>
          <w:sz w:val="22"/>
          <w:szCs w:val="22"/>
        </w:rPr>
        <w:t>excel</w:t>
      </w:r>
      <w:proofErr w:type="spellEnd"/>
      <w:r w:rsidRPr="00381C89">
        <w:rPr>
          <w:rFonts w:asciiTheme="minorHAnsi" w:hAnsiTheme="minorHAnsi" w:cstheme="minorHAnsi"/>
          <w:sz w:val="22"/>
          <w:szCs w:val="22"/>
        </w:rPr>
        <w:t xml:space="preserve"> formatu u privitku. </w:t>
      </w:r>
    </w:p>
    <w:p w14:paraId="59E16623" w14:textId="77777777" w:rsidR="00801274" w:rsidRPr="00381C89" w:rsidRDefault="00801274">
      <w:pPr>
        <w:pStyle w:val="Default"/>
        <w:rPr>
          <w:rFonts w:asciiTheme="minorHAnsi" w:hAnsiTheme="minorHAnsi" w:cstheme="minorHAnsi"/>
          <w:sz w:val="22"/>
          <w:szCs w:val="22"/>
        </w:rPr>
      </w:pPr>
    </w:p>
    <w:p w14:paraId="37184341" w14:textId="20BFC92C" w:rsidR="00801274" w:rsidRPr="00381C89" w:rsidRDefault="00474ADA">
      <w:pPr>
        <w:pStyle w:val="Default"/>
        <w:rPr>
          <w:rFonts w:asciiTheme="minorHAnsi" w:hAnsiTheme="minorHAnsi" w:cstheme="minorHAnsi"/>
          <w:sz w:val="22"/>
          <w:szCs w:val="22"/>
        </w:rPr>
      </w:pPr>
      <w:r w:rsidRPr="00381C89">
        <w:rPr>
          <w:rFonts w:asciiTheme="minorHAnsi" w:hAnsiTheme="minorHAnsi" w:cstheme="minorHAnsi"/>
          <w:sz w:val="22"/>
          <w:szCs w:val="22"/>
        </w:rPr>
        <w:t>-</w:t>
      </w:r>
      <w:r w:rsidRPr="00381C89">
        <w:rPr>
          <w:rFonts w:asciiTheme="minorHAnsi" w:hAnsiTheme="minorHAnsi" w:cstheme="minorHAnsi"/>
          <w:sz w:val="22"/>
          <w:szCs w:val="22"/>
        </w:rPr>
        <w:tab/>
        <w:t xml:space="preserve">Troškovnik: </w:t>
      </w:r>
    </w:p>
    <w:p w14:paraId="39A32F6D" w14:textId="77777777" w:rsidR="005F1A87" w:rsidRDefault="005F1A87" w:rsidP="005F1A87">
      <w:pPr>
        <w:rPr>
          <w:rFonts w:asciiTheme="minorHAnsi" w:hAnsiTheme="minorHAnsi" w:cstheme="minorHAnsi"/>
          <w:b/>
          <w:sz w:val="22"/>
          <w:szCs w:val="22"/>
        </w:rPr>
      </w:pPr>
      <w:bookmarkStart w:id="38" w:name="_Toc70169054"/>
    </w:p>
    <w:p w14:paraId="5805CE8A" w14:textId="77777777" w:rsidR="005F1A87" w:rsidRDefault="005F1A87" w:rsidP="005F1A87">
      <w:pPr>
        <w:rPr>
          <w:rFonts w:asciiTheme="minorHAnsi" w:hAnsiTheme="minorHAnsi" w:cstheme="minorHAnsi"/>
          <w:b/>
          <w:sz w:val="22"/>
          <w:szCs w:val="22"/>
        </w:rPr>
      </w:pPr>
    </w:p>
    <w:p w14:paraId="4F511D66" w14:textId="3E829563" w:rsidR="005F1A87" w:rsidRDefault="005F1A87" w:rsidP="005F1A87">
      <w:pPr>
        <w:rPr>
          <w:rFonts w:asciiTheme="minorHAnsi" w:hAnsiTheme="minorHAnsi" w:cstheme="minorHAnsi"/>
          <w:b/>
          <w:sz w:val="22"/>
          <w:szCs w:val="22"/>
        </w:rPr>
      </w:pPr>
    </w:p>
    <w:p w14:paraId="32A9C065" w14:textId="1D0A2515" w:rsidR="005F1A87" w:rsidRDefault="005F1A87" w:rsidP="005F1A87">
      <w:pPr>
        <w:rPr>
          <w:rFonts w:asciiTheme="minorHAnsi" w:hAnsiTheme="minorHAnsi" w:cstheme="minorHAnsi"/>
          <w:b/>
          <w:sz w:val="22"/>
          <w:szCs w:val="22"/>
        </w:rPr>
      </w:pPr>
    </w:p>
    <w:p w14:paraId="293D4C81" w14:textId="04352989" w:rsidR="005F1A87" w:rsidRDefault="005F1A87" w:rsidP="005F1A87">
      <w:pPr>
        <w:rPr>
          <w:rFonts w:asciiTheme="minorHAnsi" w:hAnsiTheme="minorHAnsi" w:cstheme="minorHAnsi"/>
          <w:b/>
          <w:sz w:val="22"/>
          <w:szCs w:val="22"/>
        </w:rPr>
      </w:pPr>
    </w:p>
    <w:p w14:paraId="06872319" w14:textId="6FD74AAE" w:rsidR="005F1A87" w:rsidRDefault="005F1A87" w:rsidP="005F1A87">
      <w:pPr>
        <w:rPr>
          <w:rFonts w:asciiTheme="minorHAnsi" w:hAnsiTheme="minorHAnsi" w:cstheme="minorHAnsi"/>
          <w:b/>
          <w:sz w:val="22"/>
          <w:szCs w:val="22"/>
        </w:rPr>
      </w:pPr>
    </w:p>
    <w:p w14:paraId="3158D785" w14:textId="7BD74833" w:rsidR="005F1A87" w:rsidRDefault="005F1A87" w:rsidP="005F1A87">
      <w:pPr>
        <w:rPr>
          <w:rFonts w:asciiTheme="minorHAnsi" w:hAnsiTheme="minorHAnsi" w:cstheme="minorHAnsi"/>
          <w:b/>
          <w:sz w:val="22"/>
          <w:szCs w:val="22"/>
        </w:rPr>
      </w:pPr>
    </w:p>
    <w:p w14:paraId="0CF9BBF3" w14:textId="3C7460ED" w:rsidR="005F1A87" w:rsidRDefault="005F1A87" w:rsidP="005F1A87">
      <w:pPr>
        <w:rPr>
          <w:rFonts w:asciiTheme="minorHAnsi" w:hAnsiTheme="minorHAnsi" w:cstheme="minorHAnsi"/>
          <w:b/>
          <w:sz w:val="22"/>
          <w:szCs w:val="22"/>
        </w:rPr>
      </w:pPr>
    </w:p>
    <w:p w14:paraId="57B73D30" w14:textId="75F2009A" w:rsidR="005F1A87" w:rsidRDefault="005F1A87" w:rsidP="005F1A87">
      <w:pPr>
        <w:rPr>
          <w:rFonts w:asciiTheme="minorHAnsi" w:hAnsiTheme="minorHAnsi" w:cstheme="minorHAnsi"/>
          <w:b/>
          <w:sz w:val="22"/>
          <w:szCs w:val="22"/>
        </w:rPr>
      </w:pPr>
    </w:p>
    <w:p w14:paraId="600E1665" w14:textId="14655549" w:rsidR="005F1A87" w:rsidRDefault="005F1A87" w:rsidP="005F1A87">
      <w:pPr>
        <w:rPr>
          <w:rFonts w:asciiTheme="minorHAnsi" w:hAnsiTheme="minorHAnsi" w:cstheme="minorHAnsi"/>
          <w:b/>
          <w:sz w:val="22"/>
          <w:szCs w:val="22"/>
        </w:rPr>
      </w:pPr>
    </w:p>
    <w:p w14:paraId="0E859BB4" w14:textId="4B4E5D03" w:rsidR="005F1A87" w:rsidRDefault="005F1A87" w:rsidP="005F1A87">
      <w:pPr>
        <w:rPr>
          <w:rFonts w:asciiTheme="minorHAnsi" w:hAnsiTheme="minorHAnsi" w:cstheme="minorHAnsi"/>
          <w:b/>
          <w:sz w:val="22"/>
          <w:szCs w:val="22"/>
        </w:rPr>
      </w:pPr>
    </w:p>
    <w:p w14:paraId="1853181B" w14:textId="4490F5B7" w:rsidR="005F1A87" w:rsidRDefault="005F1A87" w:rsidP="005F1A87">
      <w:pPr>
        <w:rPr>
          <w:rFonts w:asciiTheme="minorHAnsi" w:hAnsiTheme="minorHAnsi" w:cstheme="minorHAnsi"/>
          <w:b/>
          <w:sz w:val="22"/>
          <w:szCs w:val="22"/>
        </w:rPr>
      </w:pPr>
    </w:p>
    <w:p w14:paraId="082F5928" w14:textId="63016BEA" w:rsidR="005F1A87" w:rsidRDefault="005F1A87" w:rsidP="005F1A87">
      <w:pPr>
        <w:rPr>
          <w:rFonts w:asciiTheme="minorHAnsi" w:hAnsiTheme="minorHAnsi" w:cstheme="minorHAnsi"/>
          <w:b/>
          <w:sz w:val="22"/>
          <w:szCs w:val="22"/>
        </w:rPr>
      </w:pPr>
    </w:p>
    <w:p w14:paraId="4895EA11" w14:textId="402B5388" w:rsidR="005F1A87" w:rsidRDefault="005F1A87" w:rsidP="005F1A87">
      <w:pPr>
        <w:rPr>
          <w:rFonts w:asciiTheme="minorHAnsi" w:hAnsiTheme="minorHAnsi" w:cstheme="minorHAnsi"/>
          <w:b/>
          <w:sz w:val="22"/>
          <w:szCs w:val="22"/>
        </w:rPr>
      </w:pPr>
    </w:p>
    <w:p w14:paraId="59305522" w14:textId="73205B16" w:rsidR="005F1A87" w:rsidRDefault="005F1A87" w:rsidP="005F1A87">
      <w:pPr>
        <w:rPr>
          <w:rFonts w:asciiTheme="minorHAnsi" w:hAnsiTheme="minorHAnsi" w:cstheme="minorHAnsi"/>
          <w:b/>
          <w:sz w:val="22"/>
          <w:szCs w:val="22"/>
        </w:rPr>
      </w:pPr>
    </w:p>
    <w:p w14:paraId="3B535101" w14:textId="2F849DEA" w:rsidR="005F1A87" w:rsidRDefault="005F1A87" w:rsidP="005F1A87">
      <w:pPr>
        <w:rPr>
          <w:rFonts w:asciiTheme="minorHAnsi" w:hAnsiTheme="minorHAnsi" w:cstheme="minorHAnsi"/>
          <w:b/>
          <w:sz w:val="22"/>
          <w:szCs w:val="22"/>
        </w:rPr>
      </w:pPr>
    </w:p>
    <w:p w14:paraId="0DAAEAEF" w14:textId="001D4C2B" w:rsidR="005F1A87" w:rsidRDefault="005F1A87" w:rsidP="005F1A87">
      <w:pPr>
        <w:rPr>
          <w:rFonts w:asciiTheme="minorHAnsi" w:hAnsiTheme="minorHAnsi" w:cstheme="minorHAnsi"/>
          <w:b/>
          <w:sz w:val="22"/>
          <w:szCs w:val="22"/>
        </w:rPr>
      </w:pPr>
    </w:p>
    <w:p w14:paraId="7EFFCBA9" w14:textId="5DEF7A84" w:rsidR="005F1A87" w:rsidRDefault="005F1A87" w:rsidP="005F1A87">
      <w:pPr>
        <w:rPr>
          <w:rFonts w:asciiTheme="minorHAnsi" w:hAnsiTheme="minorHAnsi" w:cstheme="minorHAnsi"/>
          <w:b/>
          <w:sz w:val="22"/>
          <w:szCs w:val="22"/>
        </w:rPr>
      </w:pPr>
    </w:p>
    <w:p w14:paraId="473C0074" w14:textId="6D8FA56F" w:rsidR="005F1A87" w:rsidRDefault="005F1A87" w:rsidP="005F1A87">
      <w:pPr>
        <w:rPr>
          <w:rFonts w:asciiTheme="minorHAnsi" w:hAnsiTheme="minorHAnsi" w:cstheme="minorHAnsi"/>
          <w:b/>
          <w:sz w:val="22"/>
          <w:szCs w:val="22"/>
        </w:rPr>
      </w:pPr>
    </w:p>
    <w:p w14:paraId="3ACA9327" w14:textId="7FFDC73B" w:rsidR="005F1A87" w:rsidRDefault="005F1A87" w:rsidP="005F1A87">
      <w:pPr>
        <w:rPr>
          <w:rFonts w:asciiTheme="minorHAnsi" w:hAnsiTheme="minorHAnsi" w:cstheme="minorHAnsi"/>
          <w:b/>
          <w:sz w:val="22"/>
          <w:szCs w:val="22"/>
        </w:rPr>
      </w:pPr>
    </w:p>
    <w:p w14:paraId="45D12290" w14:textId="1EFA32AC" w:rsidR="005F1A87" w:rsidRDefault="005F1A87" w:rsidP="005F1A87">
      <w:pPr>
        <w:rPr>
          <w:rFonts w:asciiTheme="minorHAnsi" w:hAnsiTheme="minorHAnsi" w:cstheme="minorHAnsi"/>
          <w:b/>
          <w:sz w:val="22"/>
          <w:szCs w:val="22"/>
        </w:rPr>
      </w:pPr>
    </w:p>
    <w:p w14:paraId="7F76A980" w14:textId="4B977536" w:rsidR="005F1A87" w:rsidRDefault="005F1A87" w:rsidP="005F1A87">
      <w:pPr>
        <w:rPr>
          <w:rFonts w:asciiTheme="minorHAnsi" w:hAnsiTheme="minorHAnsi" w:cstheme="minorHAnsi"/>
          <w:b/>
          <w:sz w:val="22"/>
          <w:szCs w:val="22"/>
        </w:rPr>
      </w:pPr>
    </w:p>
    <w:p w14:paraId="0C78815F" w14:textId="04A8DA70" w:rsidR="005F1A87" w:rsidRDefault="005F1A87" w:rsidP="005F1A87">
      <w:pPr>
        <w:rPr>
          <w:rFonts w:asciiTheme="minorHAnsi" w:hAnsiTheme="minorHAnsi" w:cstheme="minorHAnsi"/>
          <w:b/>
          <w:sz w:val="22"/>
          <w:szCs w:val="22"/>
        </w:rPr>
      </w:pPr>
    </w:p>
    <w:p w14:paraId="5CD0BA86" w14:textId="49146C6E" w:rsidR="005F1A87" w:rsidRDefault="005F1A87" w:rsidP="005F1A87">
      <w:pPr>
        <w:rPr>
          <w:rFonts w:asciiTheme="minorHAnsi" w:hAnsiTheme="minorHAnsi" w:cstheme="minorHAnsi"/>
          <w:b/>
          <w:sz w:val="22"/>
          <w:szCs w:val="22"/>
        </w:rPr>
      </w:pPr>
    </w:p>
    <w:p w14:paraId="2F909F97" w14:textId="1772963D" w:rsidR="005F1A87" w:rsidRDefault="005F1A87" w:rsidP="005F1A87">
      <w:pPr>
        <w:rPr>
          <w:rFonts w:asciiTheme="minorHAnsi" w:hAnsiTheme="minorHAnsi" w:cstheme="minorHAnsi"/>
          <w:b/>
          <w:sz w:val="22"/>
          <w:szCs w:val="22"/>
        </w:rPr>
      </w:pPr>
    </w:p>
    <w:p w14:paraId="21FA709D" w14:textId="37EF9762" w:rsidR="005F1A87" w:rsidRDefault="005F1A87" w:rsidP="005F1A87">
      <w:pPr>
        <w:rPr>
          <w:rFonts w:asciiTheme="minorHAnsi" w:hAnsiTheme="minorHAnsi" w:cstheme="minorHAnsi"/>
          <w:b/>
          <w:sz w:val="22"/>
          <w:szCs w:val="22"/>
        </w:rPr>
      </w:pPr>
    </w:p>
    <w:p w14:paraId="7D8F6004" w14:textId="2F5F5FE7" w:rsidR="005F1A87" w:rsidRDefault="005F1A87" w:rsidP="005F1A87">
      <w:pPr>
        <w:rPr>
          <w:rFonts w:asciiTheme="minorHAnsi" w:hAnsiTheme="minorHAnsi" w:cstheme="minorHAnsi"/>
          <w:b/>
          <w:sz w:val="22"/>
          <w:szCs w:val="22"/>
        </w:rPr>
      </w:pPr>
    </w:p>
    <w:p w14:paraId="78EEDB22" w14:textId="1D9A5A47" w:rsidR="005F1A87" w:rsidRDefault="005F1A87" w:rsidP="005F1A87">
      <w:pPr>
        <w:rPr>
          <w:rFonts w:asciiTheme="minorHAnsi" w:hAnsiTheme="minorHAnsi" w:cstheme="minorHAnsi"/>
          <w:b/>
          <w:sz w:val="22"/>
          <w:szCs w:val="22"/>
        </w:rPr>
      </w:pPr>
    </w:p>
    <w:p w14:paraId="45862AC3" w14:textId="1AD0CBA6" w:rsidR="005F1A87" w:rsidRDefault="005F1A87" w:rsidP="005F1A87">
      <w:pPr>
        <w:rPr>
          <w:rFonts w:asciiTheme="minorHAnsi" w:hAnsiTheme="minorHAnsi" w:cstheme="minorHAnsi"/>
          <w:b/>
          <w:sz w:val="22"/>
          <w:szCs w:val="22"/>
        </w:rPr>
      </w:pPr>
    </w:p>
    <w:p w14:paraId="5721719D" w14:textId="0DE61DDF" w:rsidR="005F1A87" w:rsidRDefault="005F1A87" w:rsidP="005F1A87">
      <w:pPr>
        <w:rPr>
          <w:rFonts w:asciiTheme="minorHAnsi" w:hAnsiTheme="minorHAnsi" w:cstheme="minorHAnsi"/>
          <w:b/>
          <w:sz w:val="22"/>
          <w:szCs w:val="22"/>
        </w:rPr>
      </w:pPr>
    </w:p>
    <w:p w14:paraId="5014A670" w14:textId="6BAC5F23" w:rsidR="005F1A87" w:rsidRDefault="005F1A87" w:rsidP="005F1A87">
      <w:pPr>
        <w:rPr>
          <w:rFonts w:asciiTheme="minorHAnsi" w:hAnsiTheme="minorHAnsi" w:cstheme="minorHAnsi"/>
          <w:b/>
          <w:sz w:val="22"/>
          <w:szCs w:val="22"/>
        </w:rPr>
      </w:pPr>
    </w:p>
    <w:p w14:paraId="4ECAC297" w14:textId="4AC9836C" w:rsidR="005F1A87" w:rsidRDefault="005F1A87" w:rsidP="005F1A87">
      <w:pPr>
        <w:rPr>
          <w:rFonts w:asciiTheme="minorHAnsi" w:hAnsiTheme="minorHAnsi" w:cstheme="minorHAnsi"/>
          <w:b/>
          <w:sz w:val="22"/>
          <w:szCs w:val="22"/>
        </w:rPr>
      </w:pPr>
    </w:p>
    <w:p w14:paraId="2FC3B61B" w14:textId="77777777" w:rsidR="005F1A87" w:rsidRDefault="005F1A87" w:rsidP="005F1A87">
      <w:pPr>
        <w:rPr>
          <w:rFonts w:asciiTheme="minorHAnsi" w:hAnsiTheme="minorHAnsi" w:cstheme="minorHAnsi"/>
          <w:b/>
          <w:sz w:val="22"/>
          <w:szCs w:val="22"/>
        </w:rPr>
      </w:pPr>
    </w:p>
    <w:p w14:paraId="640F0D4A" w14:textId="77777777" w:rsidR="005F1A87" w:rsidRDefault="005F1A87" w:rsidP="005F1A87">
      <w:pPr>
        <w:rPr>
          <w:rFonts w:asciiTheme="minorHAnsi" w:hAnsiTheme="minorHAnsi" w:cstheme="minorHAnsi"/>
          <w:b/>
          <w:sz w:val="22"/>
          <w:szCs w:val="22"/>
        </w:rPr>
      </w:pPr>
    </w:p>
    <w:p w14:paraId="756653DA" w14:textId="77777777" w:rsidR="005F1A87" w:rsidRDefault="005F1A87" w:rsidP="005F1A87">
      <w:pPr>
        <w:rPr>
          <w:rFonts w:asciiTheme="minorHAnsi" w:hAnsiTheme="minorHAnsi" w:cstheme="minorHAnsi"/>
          <w:b/>
          <w:sz w:val="22"/>
          <w:szCs w:val="22"/>
        </w:rPr>
      </w:pPr>
    </w:p>
    <w:p w14:paraId="10DD8478" w14:textId="77777777" w:rsidR="005F1A87" w:rsidRDefault="005F1A87" w:rsidP="005F1A87">
      <w:pPr>
        <w:rPr>
          <w:rFonts w:asciiTheme="minorHAnsi" w:hAnsiTheme="minorHAnsi" w:cstheme="minorHAnsi"/>
          <w:b/>
          <w:sz w:val="22"/>
          <w:szCs w:val="22"/>
        </w:rPr>
      </w:pPr>
    </w:p>
    <w:p w14:paraId="007FDCED" w14:textId="77777777" w:rsidR="005F1A87" w:rsidRDefault="005F1A87" w:rsidP="005F1A87">
      <w:pPr>
        <w:rPr>
          <w:rFonts w:asciiTheme="minorHAnsi" w:hAnsiTheme="minorHAnsi" w:cstheme="minorHAnsi"/>
          <w:b/>
          <w:sz w:val="22"/>
          <w:szCs w:val="22"/>
        </w:rPr>
      </w:pPr>
    </w:p>
    <w:p w14:paraId="39DBCC2A" w14:textId="77777777" w:rsidR="005F1A87" w:rsidRDefault="005F1A87" w:rsidP="005F1A87">
      <w:pPr>
        <w:rPr>
          <w:rFonts w:asciiTheme="minorHAnsi" w:hAnsiTheme="minorHAnsi" w:cstheme="minorHAnsi"/>
          <w:b/>
          <w:sz w:val="22"/>
          <w:szCs w:val="22"/>
        </w:rPr>
      </w:pPr>
    </w:p>
    <w:p w14:paraId="4FBE8BCD" w14:textId="77777777" w:rsidR="005F1A87" w:rsidRDefault="005F1A87" w:rsidP="005F1A87">
      <w:pPr>
        <w:rPr>
          <w:rFonts w:asciiTheme="minorHAnsi" w:hAnsiTheme="minorHAnsi" w:cstheme="minorHAnsi"/>
          <w:b/>
          <w:sz w:val="22"/>
          <w:szCs w:val="22"/>
        </w:rPr>
      </w:pPr>
    </w:p>
    <w:p w14:paraId="4D59791D" w14:textId="77777777" w:rsidR="005F1A87" w:rsidRDefault="005F1A87" w:rsidP="005F1A87">
      <w:pPr>
        <w:rPr>
          <w:rFonts w:asciiTheme="minorHAnsi" w:hAnsiTheme="minorHAnsi" w:cstheme="minorHAnsi"/>
          <w:b/>
          <w:sz w:val="22"/>
          <w:szCs w:val="22"/>
        </w:rPr>
      </w:pPr>
    </w:p>
    <w:p w14:paraId="7A77BD41" w14:textId="77777777" w:rsidR="005F1A87" w:rsidRDefault="005F1A87" w:rsidP="005F1A87">
      <w:pPr>
        <w:rPr>
          <w:rFonts w:asciiTheme="minorHAnsi" w:hAnsiTheme="minorHAnsi" w:cstheme="minorHAnsi"/>
          <w:b/>
          <w:sz w:val="22"/>
          <w:szCs w:val="22"/>
        </w:rPr>
      </w:pPr>
    </w:p>
    <w:p w14:paraId="0C19DD4C" w14:textId="77777777" w:rsidR="005F1A87" w:rsidRDefault="005F1A87" w:rsidP="005F1A87">
      <w:pPr>
        <w:rPr>
          <w:rFonts w:asciiTheme="minorHAnsi" w:hAnsiTheme="minorHAnsi" w:cstheme="minorHAnsi"/>
          <w:b/>
          <w:sz w:val="22"/>
          <w:szCs w:val="22"/>
        </w:rPr>
      </w:pPr>
    </w:p>
    <w:p w14:paraId="07511D60" w14:textId="77777777" w:rsidR="005F1A87" w:rsidRDefault="005F1A87" w:rsidP="005F1A87">
      <w:pPr>
        <w:rPr>
          <w:rFonts w:asciiTheme="minorHAnsi" w:hAnsiTheme="minorHAnsi" w:cstheme="minorHAnsi"/>
          <w:b/>
          <w:sz w:val="22"/>
          <w:szCs w:val="22"/>
        </w:rPr>
      </w:pPr>
    </w:p>
    <w:p w14:paraId="04360D54" w14:textId="77777777" w:rsidR="005F1A87" w:rsidRDefault="005F1A87" w:rsidP="005F1A87">
      <w:pPr>
        <w:rPr>
          <w:rFonts w:asciiTheme="minorHAnsi" w:hAnsiTheme="minorHAnsi" w:cstheme="minorHAnsi"/>
          <w:b/>
          <w:sz w:val="22"/>
          <w:szCs w:val="22"/>
        </w:rPr>
      </w:pPr>
    </w:p>
    <w:p w14:paraId="53DD784E" w14:textId="05576122" w:rsidR="00801274" w:rsidRPr="00381C89" w:rsidRDefault="00474ADA" w:rsidP="00733398">
      <w:pPr>
        <w:pStyle w:val="Naslov2"/>
        <w:jc w:val="right"/>
        <w:rPr>
          <w:rFonts w:asciiTheme="minorHAnsi" w:hAnsiTheme="minorHAnsi" w:cstheme="minorHAnsi"/>
          <w:b/>
          <w:sz w:val="22"/>
          <w:szCs w:val="22"/>
        </w:rPr>
      </w:pPr>
      <w:r w:rsidRPr="00381C89">
        <w:rPr>
          <w:rFonts w:asciiTheme="minorHAnsi" w:hAnsiTheme="minorHAnsi" w:cstheme="minorHAnsi"/>
          <w:b/>
          <w:sz w:val="22"/>
          <w:szCs w:val="22"/>
        </w:rPr>
        <w:lastRenderedPageBreak/>
        <w:t xml:space="preserve">PRILOG </w:t>
      </w:r>
      <w:r w:rsidR="0012056F">
        <w:rPr>
          <w:rFonts w:asciiTheme="minorHAnsi" w:hAnsiTheme="minorHAnsi" w:cstheme="minorHAnsi"/>
          <w:b/>
          <w:sz w:val="22"/>
          <w:szCs w:val="22"/>
        </w:rPr>
        <w:t>I</w:t>
      </w:r>
      <w:r w:rsidR="00493AD7">
        <w:rPr>
          <w:rFonts w:asciiTheme="minorHAnsi" w:hAnsiTheme="minorHAnsi" w:cstheme="minorHAnsi"/>
          <w:b/>
          <w:sz w:val="22"/>
          <w:szCs w:val="22"/>
        </w:rPr>
        <w:t>V</w:t>
      </w:r>
      <w:r w:rsidRPr="00381C89">
        <w:rPr>
          <w:rFonts w:asciiTheme="minorHAnsi" w:hAnsiTheme="minorHAnsi" w:cstheme="minorHAnsi"/>
          <w:b/>
          <w:sz w:val="22"/>
          <w:szCs w:val="22"/>
        </w:rPr>
        <w:t>.</w:t>
      </w:r>
      <w:bookmarkEnd w:id="38"/>
      <w:r w:rsidRPr="00381C89">
        <w:rPr>
          <w:rFonts w:asciiTheme="minorHAnsi" w:hAnsiTheme="minorHAnsi" w:cstheme="minorHAnsi"/>
          <w:b/>
          <w:sz w:val="22"/>
          <w:szCs w:val="22"/>
        </w:rPr>
        <w:t xml:space="preserve"> </w:t>
      </w:r>
      <w:r w:rsidR="00493AD7">
        <w:rPr>
          <w:rFonts w:asciiTheme="minorHAnsi" w:hAnsiTheme="minorHAnsi" w:cstheme="minorHAnsi"/>
          <w:b/>
          <w:sz w:val="22"/>
          <w:szCs w:val="22"/>
        </w:rPr>
        <w:t>– Prijedlog ugovora</w:t>
      </w:r>
    </w:p>
    <w:p w14:paraId="725D26D1" w14:textId="77777777" w:rsidR="00801274" w:rsidRPr="00381C89" w:rsidRDefault="00474ADA">
      <w:pPr>
        <w:ind w:left="0"/>
        <w:jc w:val="center"/>
        <w:rPr>
          <w:rFonts w:asciiTheme="minorHAnsi" w:hAnsiTheme="minorHAnsi" w:cstheme="minorHAnsi"/>
          <w:sz w:val="22"/>
          <w:szCs w:val="22"/>
        </w:rPr>
      </w:pPr>
      <w:r w:rsidRPr="00381C89">
        <w:rPr>
          <w:rFonts w:asciiTheme="minorHAnsi" w:hAnsiTheme="minorHAnsi" w:cstheme="minorHAnsi"/>
          <w:sz w:val="22"/>
          <w:szCs w:val="22"/>
        </w:rPr>
        <w:t>PRIJEDLOG UGOVORA</w:t>
      </w:r>
    </w:p>
    <w:p w14:paraId="7AA721FF" w14:textId="77777777" w:rsidR="00801274" w:rsidRPr="00381C89" w:rsidRDefault="00801274">
      <w:pPr>
        <w:ind w:left="0"/>
        <w:rPr>
          <w:rFonts w:asciiTheme="minorHAnsi" w:hAnsiTheme="minorHAnsi" w:cstheme="minorHAnsi"/>
          <w:sz w:val="22"/>
          <w:szCs w:val="22"/>
        </w:rPr>
      </w:pPr>
    </w:p>
    <w:p w14:paraId="78D0406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 OIB: ______________, (dalje u tekstu: Naručitelj) </w:t>
      </w:r>
    </w:p>
    <w:p w14:paraId="68447B20"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(Naziv i sjedište ) </w:t>
      </w:r>
    </w:p>
    <w:p w14:paraId="2634594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i </w:t>
      </w:r>
    </w:p>
    <w:p w14:paraId="415122A0"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__________________, OIB: ______________, (dalje u tekstu: Ugovaratelj) </w:t>
      </w:r>
    </w:p>
    <w:p w14:paraId="60AA324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(Naziv i sjedište ) </w:t>
      </w:r>
    </w:p>
    <w:p w14:paraId="7C58E6E6"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sklopili su sljedeći: </w:t>
      </w:r>
    </w:p>
    <w:p w14:paraId="799EFC76" w14:textId="77777777" w:rsidR="00801274" w:rsidRPr="00381C89" w:rsidRDefault="00801274">
      <w:pPr>
        <w:ind w:left="0"/>
        <w:rPr>
          <w:rFonts w:asciiTheme="minorHAnsi" w:hAnsiTheme="minorHAnsi" w:cstheme="minorHAnsi"/>
          <w:sz w:val="22"/>
          <w:szCs w:val="22"/>
        </w:rPr>
      </w:pPr>
    </w:p>
    <w:p w14:paraId="63484542" w14:textId="77777777" w:rsidR="00801274" w:rsidRPr="00381C89" w:rsidRDefault="00474ADA">
      <w:pPr>
        <w:ind w:left="0"/>
        <w:jc w:val="center"/>
        <w:rPr>
          <w:rFonts w:asciiTheme="minorHAnsi" w:hAnsiTheme="minorHAnsi" w:cstheme="minorHAnsi"/>
          <w:sz w:val="22"/>
          <w:szCs w:val="22"/>
        </w:rPr>
      </w:pPr>
      <w:r w:rsidRPr="00381C89">
        <w:rPr>
          <w:rFonts w:asciiTheme="minorHAnsi" w:hAnsiTheme="minorHAnsi" w:cstheme="minorHAnsi"/>
          <w:sz w:val="22"/>
          <w:szCs w:val="22"/>
        </w:rPr>
        <w:t>UGOVOR</w:t>
      </w:r>
    </w:p>
    <w:p w14:paraId="6695E1B2" w14:textId="77777777" w:rsidR="00801274" w:rsidRPr="00381C89" w:rsidRDefault="00474ADA">
      <w:pPr>
        <w:ind w:left="0"/>
        <w:jc w:val="center"/>
        <w:rPr>
          <w:rFonts w:asciiTheme="minorHAnsi" w:hAnsiTheme="minorHAnsi" w:cstheme="minorHAnsi"/>
          <w:sz w:val="22"/>
          <w:szCs w:val="22"/>
        </w:rPr>
      </w:pPr>
      <w:r w:rsidRPr="00381C89">
        <w:rPr>
          <w:rFonts w:asciiTheme="minorHAnsi" w:hAnsiTheme="minorHAnsi" w:cstheme="minorHAnsi"/>
          <w:sz w:val="22"/>
          <w:szCs w:val="22"/>
        </w:rPr>
        <w:t>___________________________</w:t>
      </w:r>
    </w:p>
    <w:p w14:paraId="1F005903" w14:textId="77777777" w:rsidR="00801274" w:rsidRPr="00381C89" w:rsidRDefault="00801274">
      <w:pPr>
        <w:ind w:left="0"/>
        <w:rPr>
          <w:rFonts w:asciiTheme="minorHAnsi" w:hAnsiTheme="minorHAnsi" w:cstheme="minorHAnsi"/>
          <w:sz w:val="22"/>
          <w:szCs w:val="22"/>
        </w:rPr>
      </w:pPr>
    </w:p>
    <w:p w14:paraId="6B63786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 PREDMET UGOVORA </w:t>
      </w:r>
    </w:p>
    <w:p w14:paraId="620F80C7" w14:textId="226DCCF1"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1.1. Predmet</w:t>
      </w:r>
      <w:r w:rsidR="005F1A87">
        <w:rPr>
          <w:rFonts w:asciiTheme="minorHAnsi" w:hAnsiTheme="minorHAnsi" w:cstheme="minorHAnsi"/>
          <w:sz w:val="22"/>
          <w:szCs w:val="22"/>
        </w:rPr>
        <w:t xml:space="preserve"> Ugovora je Izvođenje radova na </w:t>
      </w:r>
      <w:r w:rsidR="005F1A87" w:rsidRPr="005F1A87">
        <w:rPr>
          <w:rFonts w:asciiTheme="minorHAnsi" w:hAnsiTheme="minorHAnsi" w:cstheme="minorHAnsi"/>
          <w:sz w:val="22"/>
          <w:szCs w:val="22"/>
        </w:rPr>
        <w:t>preuređenju prostorija u Osnovnoj glazbenoj školi Metković</w:t>
      </w:r>
      <w:r w:rsidR="005F1A87">
        <w:rPr>
          <w:rFonts w:asciiTheme="minorHAnsi" w:hAnsiTheme="minorHAnsi" w:cstheme="minorHAnsi"/>
          <w:sz w:val="22"/>
          <w:szCs w:val="22"/>
        </w:rPr>
        <w:t>, u vidu spuštanja stropova i izradi elektroinstalacija</w:t>
      </w:r>
      <w:r w:rsidR="006D4014" w:rsidRPr="00381C89">
        <w:rPr>
          <w:rFonts w:asciiTheme="minorHAnsi" w:hAnsiTheme="minorHAnsi" w:cstheme="minorHAnsi"/>
          <w:sz w:val="22"/>
          <w:szCs w:val="22"/>
        </w:rPr>
        <w:t>,</w:t>
      </w:r>
      <w:r w:rsidRPr="00381C89">
        <w:rPr>
          <w:rFonts w:asciiTheme="minorHAnsi" w:hAnsiTheme="minorHAnsi" w:cstheme="minorHAnsi"/>
          <w:sz w:val="22"/>
          <w:szCs w:val="22"/>
        </w:rPr>
        <w:t xml:space="preserve"> u daljnjem tekstu Radovi. </w:t>
      </w:r>
    </w:p>
    <w:p w14:paraId="07CC3F51" w14:textId="46D1F1D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1.2. Detaljna razrada predmeta Ugovora utvrđena je u Ponudi ugovaratelja broj </w:t>
      </w:r>
      <w:proofErr w:type="spellStart"/>
      <w:r w:rsidRPr="00381C89">
        <w:rPr>
          <w:rFonts w:asciiTheme="minorHAnsi" w:hAnsiTheme="minorHAnsi" w:cstheme="minorHAnsi"/>
          <w:sz w:val="22"/>
          <w:szCs w:val="22"/>
        </w:rPr>
        <w:t>xy</w:t>
      </w:r>
      <w:proofErr w:type="spellEnd"/>
      <w:r w:rsidRPr="00381C89">
        <w:rPr>
          <w:rFonts w:asciiTheme="minorHAnsi" w:hAnsiTheme="minorHAnsi" w:cstheme="minorHAnsi"/>
          <w:sz w:val="22"/>
          <w:szCs w:val="22"/>
        </w:rPr>
        <w:t xml:space="preserve"> od xx.mjeseca.</w:t>
      </w:r>
      <w:r w:rsidR="0012056F">
        <w:rPr>
          <w:rFonts w:asciiTheme="minorHAnsi" w:hAnsiTheme="minorHAnsi" w:cstheme="minorHAnsi"/>
          <w:sz w:val="22"/>
          <w:szCs w:val="22"/>
        </w:rPr>
        <w:t>2025</w:t>
      </w:r>
      <w:r w:rsidRPr="00381C89">
        <w:rPr>
          <w:rFonts w:asciiTheme="minorHAnsi" w:hAnsiTheme="minorHAnsi" w:cstheme="minorHAnsi"/>
          <w:sz w:val="22"/>
          <w:szCs w:val="22"/>
        </w:rPr>
        <w:t xml:space="preserve"> i Tehničkoj specifikaciji (Troškovnicima) Naručitelja. </w:t>
      </w:r>
    </w:p>
    <w:p w14:paraId="41A5C4EB" w14:textId="77777777" w:rsidR="00801274" w:rsidRPr="00381C89" w:rsidRDefault="00801274">
      <w:pPr>
        <w:ind w:left="0"/>
        <w:rPr>
          <w:rFonts w:asciiTheme="minorHAnsi" w:hAnsiTheme="minorHAnsi" w:cstheme="minorHAnsi"/>
          <w:sz w:val="22"/>
          <w:szCs w:val="22"/>
        </w:rPr>
      </w:pPr>
    </w:p>
    <w:p w14:paraId="0F80319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2. POČETAK I ROK </w:t>
      </w:r>
    </w:p>
    <w:p w14:paraId="43FADC2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2.1. Planirani početak izvođenja radova: </w:t>
      </w:r>
    </w:p>
    <w:p w14:paraId="09DD62EC" w14:textId="2145A26C"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 </w:t>
      </w:r>
      <w:r w:rsidR="00357335">
        <w:rPr>
          <w:rFonts w:asciiTheme="minorHAnsi" w:hAnsiTheme="minorHAnsi" w:cstheme="minorHAnsi"/>
          <w:sz w:val="22"/>
          <w:szCs w:val="22"/>
        </w:rPr>
        <w:t>srpanj</w:t>
      </w:r>
      <w:r w:rsidRPr="00381C89">
        <w:rPr>
          <w:rFonts w:asciiTheme="minorHAnsi" w:hAnsiTheme="minorHAnsi" w:cstheme="minorHAnsi"/>
          <w:sz w:val="22"/>
          <w:szCs w:val="22"/>
        </w:rPr>
        <w:t xml:space="preserve"> </w:t>
      </w:r>
      <w:r w:rsidR="00357335">
        <w:rPr>
          <w:rFonts w:asciiTheme="minorHAnsi" w:hAnsiTheme="minorHAnsi" w:cstheme="minorHAnsi"/>
          <w:sz w:val="22"/>
          <w:szCs w:val="22"/>
        </w:rPr>
        <w:t>202</w:t>
      </w:r>
      <w:r w:rsidR="0012056F">
        <w:rPr>
          <w:rFonts w:asciiTheme="minorHAnsi" w:hAnsiTheme="minorHAnsi" w:cstheme="minorHAnsi"/>
          <w:sz w:val="22"/>
          <w:szCs w:val="22"/>
        </w:rPr>
        <w:t>5</w:t>
      </w:r>
      <w:r w:rsidR="006D4014" w:rsidRPr="00381C89">
        <w:rPr>
          <w:rFonts w:asciiTheme="minorHAnsi" w:hAnsiTheme="minorHAnsi" w:cstheme="minorHAnsi"/>
          <w:sz w:val="22"/>
          <w:szCs w:val="22"/>
        </w:rPr>
        <w:t>.</w:t>
      </w:r>
      <w:r w:rsidRPr="00381C89">
        <w:rPr>
          <w:rFonts w:asciiTheme="minorHAnsi" w:hAnsiTheme="minorHAnsi" w:cstheme="minorHAnsi"/>
          <w:sz w:val="22"/>
          <w:szCs w:val="22"/>
        </w:rPr>
        <w:t xml:space="preserve"> godine</w:t>
      </w:r>
    </w:p>
    <w:p w14:paraId="0D28B089"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2.2. Početak izvođenja radova započinje danom potpisa Zapisnika o uvođenju u posao, sukladno svim stavkama, predviđenoj dinamici i na način naveden u Tehničkim specifikacijama (Troškovnicima) Naručitelja. </w:t>
      </w:r>
    </w:p>
    <w:p w14:paraId="6D091F1B" w14:textId="039E092B"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2.3. Ugovor se sklapa na rok od </w:t>
      </w:r>
      <w:r w:rsidR="005F1A87">
        <w:rPr>
          <w:rFonts w:asciiTheme="minorHAnsi" w:hAnsiTheme="minorHAnsi" w:cstheme="minorHAnsi"/>
          <w:sz w:val="22"/>
          <w:szCs w:val="22"/>
        </w:rPr>
        <w:t>40</w:t>
      </w:r>
      <w:r w:rsidRPr="00381C89">
        <w:rPr>
          <w:rFonts w:asciiTheme="minorHAnsi" w:hAnsiTheme="minorHAnsi" w:cstheme="minorHAnsi"/>
          <w:sz w:val="22"/>
          <w:szCs w:val="22"/>
        </w:rPr>
        <w:t xml:space="preserve"> dana. </w:t>
      </w:r>
    </w:p>
    <w:p w14:paraId="11FB3683" w14:textId="77777777" w:rsidR="00801274" w:rsidRPr="00381C89" w:rsidRDefault="00801274">
      <w:pPr>
        <w:ind w:left="0"/>
        <w:rPr>
          <w:rFonts w:asciiTheme="minorHAnsi" w:hAnsiTheme="minorHAnsi" w:cstheme="minorHAnsi"/>
          <w:sz w:val="22"/>
          <w:szCs w:val="22"/>
        </w:rPr>
      </w:pPr>
    </w:p>
    <w:p w14:paraId="6D67020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3. CIJENA </w:t>
      </w:r>
    </w:p>
    <w:p w14:paraId="23C68AF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3.1. Cijena za cjelokupno ugovorene poslove iz točke 1.1. Ugovora, iznosi: </w:t>
      </w:r>
    </w:p>
    <w:p w14:paraId="12CEAC82" w14:textId="77B7F202"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Cijena bez PDV-a______________________ </w:t>
      </w:r>
      <w:r w:rsidR="00357335">
        <w:rPr>
          <w:rFonts w:asciiTheme="minorHAnsi" w:hAnsiTheme="minorHAnsi" w:cstheme="minorHAnsi"/>
          <w:sz w:val="22"/>
          <w:szCs w:val="22"/>
        </w:rPr>
        <w:t>EUR</w:t>
      </w:r>
      <w:r w:rsidRPr="00381C89">
        <w:rPr>
          <w:rFonts w:asciiTheme="minorHAnsi" w:hAnsiTheme="minorHAnsi" w:cstheme="minorHAnsi"/>
          <w:sz w:val="22"/>
          <w:szCs w:val="22"/>
        </w:rPr>
        <w:t>(slovima: __________________________</w:t>
      </w:r>
      <w:r w:rsidR="00357335">
        <w:rPr>
          <w:rFonts w:asciiTheme="minorHAnsi" w:hAnsiTheme="minorHAnsi" w:cstheme="minorHAnsi"/>
          <w:sz w:val="22"/>
          <w:szCs w:val="22"/>
        </w:rPr>
        <w:t>EUR</w:t>
      </w:r>
      <w:r w:rsidRPr="00381C89">
        <w:rPr>
          <w:rFonts w:asciiTheme="minorHAnsi" w:hAnsiTheme="minorHAnsi" w:cstheme="minorHAnsi"/>
          <w:sz w:val="22"/>
          <w:szCs w:val="22"/>
        </w:rPr>
        <w:t xml:space="preserve">) </w:t>
      </w:r>
    </w:p>
    <w:p w14:paraId="1DBCAB3B" w14:textId="40261073"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PDV: ______________________ (slovima: ___________________________________</w:t>
      </w:r>
      <w:r w:rsidR="00357335">
        <w:rPr>
          <w:rFonts w:asciiTheme="minorHAnsi" w:hAnsiTheme="minorHAnsi" w:cstheme="minorHAnsi"/>
          <w:sz w:val="22"/>
          <w:szCs w:val="22"/>
        </w:rPr>
        <w:t>EUR</w:t>
      </w:r>
      <w:r w:rsidRPr="00381C89">
        <w:rPr>
          <w:rFonts w:asciiTheme="minorHAnsi" w:hAnsiTheme="minorHAnsi" w:cstheme="minorHAnsi"/>
          <w:sz w:val="22"/>
          <w:szCs w:val="22"/>
        </w:rPr>
        <w:t xml:space="preserve">) </w:t>
      </w:r>
    </w:p>
    <w:p w14:paraId="6A01AC28" w14:textId="366ED38E"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Cijena s PDV-om: ______________________ (slovima: __________________________</w:t>
      </w:r>
      <w:r w:rsidR="00357335">
        <w:rPr>
          <w:rFonts w:asciiTheme="minorHAnsi" w:hAnsiTheme="minorHAnsi" w:cstheme="minorHAnsi"/>
          <w:sz w:val="22"/>
          <w:szCs w:val="22"/>
        </w:rPr>
        <w:t>EUR</w:t>
      </w:r>
      <w:r w:rsidRPr="00381C89">
        <w:rPr>
          <w:rFonts w:asciiTheme="minorHAnsi" w:hAnsiTheme="minorHAnsi" w:cstheme="minorHAnsi"/>
          <w:sz w:val="22"/>
          <w:szCs w:val="22"/>
        </w:rPr>
        <w:t xml:space="preserve">) </w:t>
      </w:r>
    </w:p>
    <w:p w14:paraId="5D365D6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3.2. Ugovorne strane izričito utvrđuju da je jedinična cijena fiksna i nepromjenjive prema bilo kojoj pravnoj osnovi. </w:t>
      </w:r>
    </w:p>
    <w:p w14:paraId="09AB628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3.3. Pored ukupne cijene, cijena je iskazana i jedinično u Tehničkoj dokumentaciji Naručitelja. </w:t>
      </w:r>
    </w:p>
    <w:p w14:paraId="0EEFFB3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3.4. Ugovorne strane izričito utvrđuju da su ugovorenom cijenom obuhvaćeni svi troškovi, izdaci, dadžbine kao i mogući ostali troškovi Ugovaratelja (potrebna oprema i materijal, alat te potrošni materijal i sl.) koji se pojave tijekom izvođenja radova. Ugovorena cijena uključuje troškove transporta robe i radnika, dnevnice i smještaj radnika, osiguranje radnika te sve ostale troškove u svezi izvođenja radova. </w:t>
      </w:r>
    </w:p>
    <w:p w14:paraId="278601F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3.5. Ugovaratelj će na ugovorenu cijenu zaračunati PDV na dan nastanka porezne obveze te ga na računu posebno iskazati sukladno odredbama važećeg Zakona/Pravilnika o PDV-u. </w:t>
      </w:r>
    </w:p>
    <w:p w14:paraId="5B0734E7" w14:textId="77777777" w:rsidR="00801274" w:rsidRPr="00381C89" w:rsidRDefault="00801274">
      <w:pPr>
        <w:ind w:left="0"/>
        <w:rPr>
          <w:rFonts w:asciiTheme="minorHAnsi" w:hAnsiTheme="minorHAnsi" w:cstheme="minorHAnsi"/>
          <w:sz w:val="22"/>
          <w:szCs w:val="22"/>
        </w:rPr>
      </w:pPr>
    </w:p>
    <w:p w14:paraId="3E8574A2"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4. MJESTO IZVOĐENJA RADOVA </w:t>
      </w:r>
    </w:p>
    <w:p w14:paraId="20D8483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4.1. Lokacije Naručitelja sukladno Tehničkoj specifikaciji. </w:t>
      </w:r>
    </w:p>
    <w:p w14:paraId="245725E5" w14:textId="77777777" w:rsidR="00801274" w:rsidRPr="00381C89" w:rsidRDefault="00801274">
      <w:pPr>
        <w:ind w:left="0"/>
        <w:rPr>
          <w:rFonts w:asciiTheme="minorHAnsi" w:hAnsiTheme="minorHAnsi" w:cstheme="minorHAnsi"/>
          <w:sz w:val="22"/>
          <w:szCs w:val="22"/>
        </w:rPr>
      </w:pPr>
    </w:p>
    <w:p w14:paraId="3E5599B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 NAČIN I ROK PLAĆANJA UGOVORENE CIJENE </w:t>
      </w:r>
    </w:p>
    <w:p w14:paraId="74F69496"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5.1. Plaćanje ugovorenih radova će se izvršiti u roku od 30 dana od dana ispostavljanja računa po osnovi izvedenih radova, temeljem obostrano potpisanog Zapisnika o uspješno izvedenim radovima. Kao osnova </w:t>
      </w:r>
      <w:r w:rsidRPr="00381C89">
        <w:rPr>
          <w:rFonts w:asciiTheme="minorHAnsi" w:hAnsiTheme="minorHAnsi" w:cstheme="minorHAnsi"/>
          <w:sz w:val="22"/>
          <w:szCs w:val="22"/>
        </w:rPr>
        <w:lastRenderedPageBreak/>
        <w:t xml:space="preserve">prilikom obračuna koristiti će se Dnevnik radova u kojem će biti navedene količine stvarno izvedenih radova. </w:t>
      </w:r>
    </w:p>
    <w:p w14:paraId="32AF248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5.2. Uz račun je Ugovaratelj dužan priložiti obostrano potpisan Zapisnik o uspješno izvedenim radovima. </w:t>
      </w:r>
    </w:p>
    <w:p w14:paraId="0419D1A0"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5.3. Račun mora sadržavati: </w:t>
      </w:r>
    </w:p>
    <w:p w14:paraId="6D8B948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 broj i datum Ugovora, </w:t>
      </w:r>
    </w:p>
    <w:p w14:paraId="1ECE021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 porezni identifikacijski broj (VAT ID/OIB), </w:t>
      </w:r>
    </w:p>
    <w:p w14:paraId="603320B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 detaljan opis (vrsta i količina) radova, </w:t>
      </w:r>
    </w:p>
    <w:p w14:paraId="247B100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 cijenu izvedenih radova, </w:t>
      </w:r>
    </w:p>
    <w:p w14:paraId="2023C16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 posebno iskazan PDV, </w:t>
      </w:r>
    </w:p>
    <w:p w14:paraId="16C0525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 druge podatke u skladu s važećim propisima. </w:t>
      </w:r>
    </w:p>
    <w:p w14:paraId="6B244C24" w14:textId="0264739E"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5.4. Račun treba nasloviti na: </w:t>
      </w:r>
      <w:r w:rsidR="005F1A87" w:rsidRPr="005F1A87">
        <w:rPr>
          <w:rFonts w:asciiTheme="minorHAnsi" w:hAnsiTheme="minorHAnsi" w:cstheme="minorHAnsi"/>
          <w:sz w:val="22"/>
          <w:szCs w:val="22"/>
        </w:rPr>
        <w:t>Osnovna glazbena škola Metković, Kralja Zvonimira 7, Metković 20350</w:t>
      </w:r>
    </w:p>
    <w:p w14:paraId="6A89EE2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5.5. Račun za prethodni mjesec mora biti dostavljen Naručitelju najkasnije do 5. datuma tekućeg mjeseca. </w:t>
      </w:r>
    </w:p>
    <w:p w14:paraId="4882F9C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5.6. Odgovorna osoba Naručitelja, obvezna je pregledati i ovjeriti primljeni račun u roku 5 (pet) dana od dana njegovog primitka ili u tom roku na njega staviti pisane primjedbe te ih pisanim putem priopćiti Ugovaratelju. </w:t>
      </w:r>
    </w:p>
    <w:p w14:paraId="63B63C49"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5.7. Naručitelj će odbiti isplatu računa kojeg je odgovorna osoba Naručitelja osporila i vratiti će ga Ugovaratelju. </w:t>
      </w:r>
    </w:p>
    <w:p w14:paraId="61339E4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5.8. U slučaju zajednice gospodarskih subjekata, Naručitelj plaća nositelju ponude, ako zajednica gospodarskih subjekata ne odredi drugačije. </w:t>
      </w:r>
    </w:p>
    <w:p w14:paraId="144CCB6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5.9. Izvođač će prilikom ispostave računa primjenjivati odredbe zakona o elektroničkom izdavanju računa u javnoj nabavi NN 94/2018.</w:t>
      </w:r>
    </w:p>
    <w:p w14:paraId="61235F84" w14:textId="77777777" w:rsidR="00801274" w:rsidRPr="00381C89" w:rsidRDefault="00801274">
      <w:pPr>
        <w:ind w:left="0"/>
        <w:rPr>
          <w:rFonts w:asciiTheme="minorHAnsi" w:hAnsiTheme="minorHAnsi" w:cstheme="minorHAnsi"/>
          <w:sz w:val="22"/>
          <w:szCs w:val="22"/>
        </w:rPr>
      </w:pPr>
    </w:p>
    <w:p w14:paraId="251440E4"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6. OBVEZE NARUČITELJA </w:t>
      </w:r>
    </w:p>
    <w:p w14:paraId="150A40E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6.1. Pravovremeno imenovati odgovornu osobu ovlaštenu za organizaciju i provedbu Ugovora. </w:t>
      </w:r>
    </w:p>
    <w:p w14:paraId="45696C42"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6.2. Naručitelj je obvezan po potpisu Ugovora uvesti Ugovaratelja u posao temeljem Zapisnika o uvođenju u posao. </w:t>
      </w:r>
    </w:p>
    <w:p w14:paraId="786B0799"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6.3. Djelatnicima Ugovaratelja na vrijeme osigurati sve neophodne informacije (upute, mišljenja i odgovore), te prema potrebi stručne podloge i dokumentaciju. </w:t>
      </w:r>
    </w:p>
    <w:p w14:paraId="3D0F80C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6.4. Pravovremeno poduzeti mjere za otklanjanje eventualnih nedostataka i rješenja u tehničkoj dokumentaciji na koje je upozorio Ugovaratelj. </w:t>
      </w:r>
    </w:p>
    <w:p w14:paraId="16CD1B02"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6.5. Ugovaratelju pravovremeno dati prigovore na eventualno njegove propuste tijekom obavljanja poslova koji nisu u skladu s Ugovorom. </w:t>
      </w:r>
    </w:p>
    <w:p w14:paraId="5591C9B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6.6. Ugovaratelju isplatiti ugovorenu cijenu na način određen Ugovorom. </w:t>
      </w:r>
    </w:p>
    <w:p w14:paraId="54F4F901" w14:textId="77777777" w:rsidR="00801274" w:rsidRPr="00381C89" w:rsidRDefault="00801274">
      <w:pPr>
        <w:ind w:left="0"/>
        <w:rPr>
          <w:rFonts w:asciiTheme="minorHAnsi" w:hAnsiTheme="minorHAnsi" w:cstheme="minorHAnsi"/>
          <w:sz w:val="22"/>
          <w:szCs w:val="22"/>
        </w:rPr>
      </w:pPr>
    </w:p>
    <w:p w14:paraId="55016EA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 OBVEZE UGOVARATELJA </w:t>
      </w:r>
    </w:p>
    <w:p w14:paraId="330008D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7.1. Sve poslove iz čl. 1. Ugovora obaviti u skladu s odredbama Ugovora, Tehničkom specifikacijom, važećim propisima, standardima, tehničkim normativima i pravilima struke koji reguliraju ovo područje. </w:t>
      </w:r>
    </w:p>
    <w:p w14:paraId="235EFA3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7.2. Imenovati stručnu osobu koja će biti odgovorna za organizaciju i provedbu ugovorenog. </w:t>
      </w:r>
    </w:p>
    <w:p w14:paraId="0DB1E3F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7.3. Pri izvođenju radova Ugovaratelj je dužan maksimalno koristiti dostignuća znanosti i tehnike, te se angažirati na postizanju što bolje kvalitete izvođenja, kao i na zaštiti ekonomskih i drugih interesa Naručitelja. </w:t>
      </w:r>
    </w:p>
    <w:p w14:paraId="7C83B90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7.4. Pravovremeno proučiti Tehničku dokumentaciju Naručitelja, te ako bude potrebno od Naručitelja zatražiti objašnjenje nedovoljno jasnih detalja, te odmah upozoriti na greške koje uoči. </w:t>
      </w:r>
    </w:p>
    <w:p w14:paraId="645EE94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7.5. Ugovaratelj je obvezan tijekom obavljanja poslova po ovom Ugovoru, zastupati interese Naručitelja, razmatrati i predlagati eventualne racionalizacije iz kojih bi proistekli manji troškovi. </w:t>
      </w:r>
    </w:p>
    <w:p w14:paraId="28286CF6"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7.6. Ugovaratelj je obvezan postupiti po svim prijedlozima, zahtjevima i primjedbama Naručitelja, te u zavisnosti od konkretne situacije poduzeti odgovarajuće mjere. Prijedlozi, zahtjevi i primjedbe Naručitelja se smatraju oni koji imaju za cilj ispunjenje obveza Ugovaratelja po ovom Ugovoru. </w:t>
      </w:r>
    </w:p>
    <w:p w14:paraId="31E8F23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lastRenderedPageBreak/>
        <w:t xml:space="preserve">7.7. Ugovaratelj se obvezuje za kvalitetno obavljanje radova osigurati sav potreban alat i opremu. Prijevoz radnika, alata i opreme na lokacije izvođenja radova idu na teret Ugovaratelja. </w:t>
      </w:r>
    </w:p>
    <w:p w14:paraId="50A1AB9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7.8. Ugovaratelj se obvezuje zamijeniti djelatnike ukoliko od Naručitelja primi obavijest da djelatnici nisu odgovarajućeg iskustva i kvalificiranosti. </w:t>
      </w:r>
    </w:p>
    <w:p w14:paraId="654141E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7.9. Djelatnici Ugovaratelja moraju prilikom izvođenja radova raspolagati sa odgovarajućom osobnom i zajedničkom ispravnom i svrsishodnom zaštitnom opremom. Također moraju raspolagati sredstvima prve pomoći i biti osposobljeni za pružanje prve pomoći. </w:t>
      </w:r>
    </w:p>
    <w:p w14:paraId="138A510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7.12. Ugovaratelj je dužan svakodnevno voditi građevinski dnevnik sa stvarno izvedenim količinama radova. Dnevnik će kontrolirati i ovjeriti odgovorna osoba Naručitelja i kao takav koristit će kao osnova prilikom obračuna radova. Obračun će se izvršiti prema stvarno izvedenoj količini radova. Nakon završetka izvođenja radova, Ugovaratelj će sačiniti Zapisnik o izvedenim radovima koji će ovjeriti odgovorna osoba Naručitelja. </w:t>
      </w:r>
    </w:p>
    <w:p w14:paraId="3C52402C" w14:textId="77777777" w:rsidR="00801274" w:rsidRPr="00381C89" w:rsidRDefault="00801274">
      <w:pPr>
        <w:ind w:left="0"/>
        <w:rPr>
          <w:rFonts w:asciiTheme="minorHAnsi" w:hAnsiTheme="minorHAnsi" w:cstheme="minorHAnsi"/>
          <w:sz w:val="22"/>
          <w:szCs w:val="22"/>
        </w:rPr>
      </w:pPr>
    </w:p>
    <w:p w14:paraId="3A74A34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8. PODUGOVARATELJI </w:t>
      </w:r>
    </w:p>
    <w:p w14:paraId="27A9166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8.1. Podaci o </w:t>
      </w:r>
      <w:proofErr w:type="spellStart"/>
      <w:r w:rsidRPr="00381C89">
        <w:rPr>
          <w:rFonts w:asciiTheme="minorHAnsi" w:hAnsiTheme="minorHAnsi" w:cstheme="minorHAnsi"/>
          <w:sz w:val="22"/>
          <w:szCs w:val="22"/>
        </w:rPr>
        <w:t>podugovaratelju</w:t>
      </w:r>
      <w:proofErr w:type="spellEnd"/>
      <w:r w:rsidRPr="00381C89">
        <w:rPr>
          <w:rFonts w:asciiTheme="minorHAnsi" w:hAnsiTheme="minorHAnsi" w:cstheme="minorHAnsi"/>
          <w:sz w:val="22"/>
          <w:szCs w:val="22"/>
        </w:rPr>
        <w:t xml:space="preserve">/ima i dijelu ugovora koje Ugovaratelj daje u podugovor, sukladno poglavlju V. Točka 22. Dokumentacije o nabavi, biti će obvezni sastojci ovog Ugovora. </w:t>
      </w:r>
    </w:p>
    <w:p w14:paraId="1CCDB3C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8.2. Ustupanje dijela radova </w:t>
      </w:r>
      <w:proofErr w:type="spellStart"/>
      <w:r w:rsidRPr="00381C89">
        <w:rPr>
          <w:rFonts w:asciiTheme="minorHAnsi" w:hAnsiTheme="minorHAnsi" w:cstheme="minorHAnsi"/>
          <w:sz w:val="22"/>
          <w:szCs w:val="22"/>
        </w:rPr>
        <w:t>podugovaratelju</w:t>
      </w:r>
      <w:proofErr w:type="spellEnd"/>
      <w:r w:rsidRPr="00381C89">
        <w:rPr>
          <w:rFonts w:asciiTheme="minorHAnsi" w:hAnsiTheme="minorHAnsi" w:cstheme="minorHAnsi"/>
          <w:sz w:val="22"/>
          <w:szCs w:val="22"/>
        </w:rPr>
        <w:t xml:space="preserve"> nema utjecaja na pravno uređenje odnosa i međusobna prava i obveze između Ugovaratelja i Naručitelja, a niti oslobađa odgovornosti Ugovaratelja za izvršenje Ugovora. </w:t>
      </w:r>
    </w:p>
    <w:p w14:paraId="1A75C563" w14:textId="77777777" w:rsidR="00801274" w:rsidRPr="00381C89" w:rsidRDefault="00801274">
      <w:pPr>
        <w:ind w:left="0"/>
        <w:rPr>
          <w:rFonts w:asciiTheme="minorHAnsi" w:hAnsiTheme="minorHAnsi" w:cstheme="minorHAnsi"/>
          <w:sz w:val="22"/>
          <w:szCs w:val="22"/>
        </w:rPr>
      </w:pPr>
    </w:p>
    <w:p w14:paraId="33222B60"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9. PRIMOPREDAJA </w:t>
      </w:r>
    </w:p>
    <w:p w14:paraId="40E6D57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9.1. Ugovaratelj je obvezan Naručitelju prilikom preuzimanja izvedenog predati-uručiti odgovarajuću dokumentaciju prema važećim propisima (certifikate, tehničku dokumentaciju, uvjerenja o kvaliteti i dr.). </w:t>
      </w:r>
    </w:p>
    <w:p w14:paraId="729937E2"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9.2. Ukoliko se prilikom preuzimanja izvedenih radova utvrde nedostaci u odnosu na ugovorenu kvalitetu i količinu, Ugovaratelj se obvezuje o svom trošku ispraviti nepravilnosti u najkraćem mogućem roku. </w:t>
      </w:r>
    </w:p>
    <w:p w14:paraId="7B01D5A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9.3. Ugovaratelj nije odgovoran za druge nedostatke kao što su nedostatci zbog neispravnog rada ili utjecaja prirode koje ne obuhvaća ovaj Ugovor</w:t>
      </w:r>
    </w:p>
    <w:p w14:paraId="106D7D7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9.4. Nakon uspješno izvedenih radova sačinit će se Zapisnik koji će potpisati ovlašteni predstavnici obje ugovorne strane. </w:t>
      </w:r>
    </w:p>
    <w:p w14:paraId="53743C4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9.5. Zapisnik mora sadržavati podatke o Ugovaratelju radova, broju Ugovora, lokaciji odnosno lokacijama izvođenja radova, detaljnom opisu (vrsti i količini) radova, jediničnu i ukupnu cijenu izvedenih radova, datum početka i datum završetka radova. </w:t>
      </w:r>
    </w:p>
    <w:p w14:paraId="2D39C3D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9.6. Ugovaratelj je obvezan izraditi te Naručitelju dostaviti Zapisnik o izvedenim radovima i Dnevnik radova. </w:t>
      </w:r>
    </w:p>
    <w:p w14:paraId="1C1AEA98" w14:textId="77777777" w:rsidR="00801274" w:rsidRPr="00381C89" w:rsidRDefault="00801274">
      <w:pPr>
        <w:ind w:left="0"/>
        <w:rPr>
          <w:rFonts w:asciiTheme="minorHAnsi" w:hAnsiTheme="minorHAnsi" w:cstheme="minorHAnsi"/>
          <w:sz w:val="22"/>
          <w:szCs w:val="22"/>
        </w:rPr>
      </w:pPr>
    </w:p>
    <w:p w14:paraId="4FA69AB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 JAMSTVO ZA RADOVE I ODGOVORNOST UGOVARATELJA ZA MATERIJALNE I PRAVNE NEDOSTATKE </w:t>
      </w:r>
    </w:p>
    <w:p w14:paraId="458B367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10.1. Ugovaratelj jamči Naručitelju za kvalitetu izvedenih radova tijekom jamstvenog roka. </w:t>
      </w:r>
    </w:p>
    <w:p w14:paraId="08B5BCC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10.2. Jamstveni rok izvedenih radova je 36 mjeseci od uspješne primopredaje radova. </w:t>
      </w:r>
    </w:p>
    <w:p w14:paraId="3F185C6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10.3. Ugovaratelj jamči za kvalitetu obavljenih poslova sukladno važećim propisima, standardima, pravilima struke i u roku utvrđenom Ugovorom. </w:t>
      </w:r>
    </w:p>
    <w:p w14:paraId="249D14F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10.4. Sve nedostatke i kvarove koji se dogode tijekom jamstvenog roka (radovi/oprema) Ugovaratelj će u najkraćem mogućem roku otkloniti i to na svoj trošak i rizik. </w:t>
      </w:r>
    </w:p>
    <w:p w14:paraId="393AEB4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10.5. Pored zahtjeva za otklanjanje nedostataka Naručitelj ima pravo zahtijevati od Ugovaratelja i naknadu štete koju je zbog tih nedostataka pretrpio. </w:t>
      </w:r>
    </w:p>
    <w:p w14:paraId="2460D39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10.6. Ugovaratelj nije dužan otkloniti one nedostatke koji su posljedica nestručnog rukovanja i upotrebe, odnosno nenamjenskog korištenja. </w:t>
      </w:r>
    </w:p>
    <w:p w14:paraId="31A1342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10.7. Ukoliko Ugovaratelj na pisani poziv Naručitelja ne pristupi otklanjaju nedostataka u roku od petnaest (15) dana od dana prijema pisanog poziva i ne otkloni nedostatke u primjerenom roku, Naručitelj ima pravo za otklanjanje nedostataka angažirati treću osobu na teret Ugovaratelja. </w:t>
      </w:r>
    </w:p>
    <w:p w14:paraId="105B554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lastRenderedPageBreak/>
        <w:t xml:space="preserve">10.8. Naručitelj će o nedostacima obavijestiti Ugovaratelja najkasnije u roku od mjesec dana od dana kada je nedostatke ustanovio, u protivnom gubi pravo pozivati se na ustanovljeni nedostatak. </w:t>
      </w:r>
    </w:p>
    <w:p w14:paraId="1AE4323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10.9. Ugovaratelj se oslobađa odgovornosti ako je nedostatak ili šteta nastala zbog toga što je pri izvođenju pojedinih radova postupio po pisanim zahtjevima Naručitelja. </w:t>
      </w:r>
    </w:p>
    <w:p w14:paraId="3F67D14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10.10. Ugovaratelj je odgovoran za štete nastale uslijed kršenja ugovorenih obveza za vrijeme trajanja obveza i po isteku Ugovora temeljem svoje opće odgovornosti, ugovorne i profesionalne odgovornosti. </w:t>
      </w:r>
    </w:p>
    <w:p w14:paraId="0CD58F4E" w14:textId="38FB88CE"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10.11. Ugovaratelj se obvezuje prilikom konačne primopredaje radova predati Naručitelju jamstvo u obliku bjanko zadužnice za otklanjanje nedostataka u jamstvenom roku. Jamstvo mora glasiti na iznos od </w:t>
      </w:r>
      <w:r w:rsidR="00381C89" w:rsidRPr="00381C89">
        <w:rPr>
          <w:rFonts w:asciiTheme="minorHAnsi" w:hAnsiTheme="minorHAnsi" w:cstheme="minorHAnsi"/>
          <w:sz w:val="22"/>
          <w:szCs w:val="22"/>
        </w:rPr>
        <w:t>10% ugovorenih radova sa PDV-om.</w:t>
      </w:r>
      <w:r w:rsidRPr="00381C89">
        <w:rPr>
          <w:rFonts w:asciiTheme="minorHAnsi" w:hAnsiTheme="minorHAnsi" w:cstheme="minorHAnsi"/>
          <w:sz w:val="22"/>
          <w:szCs w:val="22"/>
        </w:rPr>
        <w:t xml:space="preserve"> Isto će se aktivirati u slučaju nepridržavanja odredbi iz st. 10.4, odnosno potrebe za postupanjem u skladu sa st. 10.7. ovog članka. </w:t>
      </w:r>
    </w:p>
    <w:p w14:paraId="77E76160" w14:textId="77777777" w:rsidR="00801274" w:rsidRPr="00381C89" w:rsidRDefault="00801274">
      <w:pPr>
        <w:ind w:left="0"/>
        <w:rPr>
          <w:rFonts w:asciiTheme="minorHAnsi" w:hAnsiTheme="minorHAnsi" w:cstheme="minorHAnsi"/>
          <w:sz w:val="22"/>
          <w:szCs w:val="22"/>
        </w:rPr>
      </w:pPr>
    </w:p>
    <w:p w14:paraId="028F890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11. KAŠNJENJE U IZVOĐENJU </w:t>
      </w:r>
    </w:p>
    <w:p w14:paraId="578798D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11.1. Ugovaratelj je obvezan ugovorene poslove obaviti u skladu s ugovorenim rokom, sukladno zahtjevu Naručitelja. </w:t>
      </w:r>
    </w:p>
    <w:p w14:paraId="07FF7A2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11.2. Neopravdano zakašnjenje Ugovaratelja u izvršenju obveza rezultirati će bilo kojom ili svima od slijedećih sankcija: aktiviranje jamstva za uredno ispunjenje Ugovora, nametanje ugovorne kazne i/ili raskid Ugovora zbog propusta. </w:t>
      </w:r>
    </w:p>
    <w:p w14:paraId="6EFCFE6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11.3. Ako u bilo koje vrijeme tijekom izvršenja Ugovora, Ugovaratelj ili njegovi </w:t>
      </w:r>
      <w:proofErr w:type="spellStart"/>
      <w:r w:rsidRPr="00381C89">
        <w:rPr>
          <w:rFonts w:asciiTheme="minorHAnsi" w:hAnsiTheme="minorHAnsi" w:cstheme="minorHAnsi"/>
          <w:sz w:val="22"/>
          <w:szCs w:val="22"/>
        </w:rPr>
        <w:t>podugovaratelji</w:t>
      </w:r>
      <w:proofErr w:type="spellEnd"/>
      <w:r w:rsidRPr="00381C89">
        <w:rPr>
          <w:rFonts w:asciiTheme="minorHAnsi" w:hAnsiTheme="minorHAnsi" w:cstheme="minorHAnsi"/>
          <w:sz w:val="22"/>
          <w:szCs w:val="22"/>
        </w:rPr>
        <w:t xml:space="preserve"> budu suočeni s uvjetima koji sprečavaju obavljanje ugovorenog posla u ugovorenom roku, Ugovaratelj će odmah obavijestiti Naručitelja pisanim putem o tom zakašnjenju, njegovom vjerojatnom trajanju i uzrocima. </w:t>
      </w:r>
    </w:p>
    <w:p w14:paraId="7AB9B5D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11.4. Nakon primitka obavijesti, Naručitelj će u razumnom roku ocijeniti situaciju, te može po svom nahođenju produžiti rok izvođenja Ugovaratelju, a to će se produženje regulirati izmjenom i dopunom Ugovora. </w:t>
      </w:r>
    </w:p>
    <w:p w14:paraId="41832C37" w14:textId="77777777" w:rsidR="00801274" w:rsidRPr="00381C89" w:rsidRDefault="00801274">
      <w:pPr>
        <w:ind w:left="0"/>
        <w:rPr>
          <w:rFonts w:asciiTheme="minorHAnsi" w:hAnsiTheme="minorHAnsi" w:cstheme="minorHAnsi"/>
          <w:sz w:val="22"/>
          <w:szCs w:val="22"/>
        </w:rPr>
      </w:pPr>
    </w:p>
    <w:p w14:paraId="60440BB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12. UGOVORNA KAZNA </w:t>
      </w:r>
    </w:p>
    <w:p w14:paraId="2D82BEE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12.1. Ako Ugovaratelj ne izvede radove u ugovorenoj dinamici odnosno ugovorenom roku, u skladu s pravilima struke i Ugovorom, odgovara Naručitelju i dužan je platiti za takav propust ugovornu kaznu u visini od 5 ‰ (pet promila) od vrijednosti one ugovorne obveze s kojom Ugovaratelj kasni odnosno koju nije uredno ispunio, za svaki dan neizvođenja radova. </w:t>
      </w:r>
    </w:p>
    <w:p w14:paraId="0BE37A92"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Ugovorna kazna ne može prijeći iznos od 10 % (deset posto) od ukupne vrijednosti Ugovora. </w:t>
      </w:r>
    </w:p>
    <w:p w14:paraId="30E1D8C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12.3. Ugovaratelj odgovara, za štetu koju je Naručitelj pretrpio preko iznosa ugovorne kazne, ako Naručitelj dokaže da je pretrpio veću štetu od iznosa ugovorne kazne zbog zakašnjenja Ugovaratelja. </w:t>
      </w:r>
    </w:p>
    <w:p w14:paraId="63471F4A"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12.4. Obračunati iznos ugovorne kazne Naručitelj ima pravo prebiti s potraživanjima Ugovaratelja. </w:t>
      </w:r>
    </w:p>
    <w:p w14:paraId="3A884C86" w14:textId="77777777" w:rsidR="00801274" w:rsidRPr="00381C89" w:rsidRDefault="00801274">
      <w:pPr>
        <w:ind w:left="0"/>
        <w:rPr>
          <w:rFonts w:asciiTheme="minorHAnsi" w:hAnsiTheme="minorHAnsi" w:cstheme="minorHAnsi"/>
          <w:sz w:val="22"/>
          <w:szCs w:val="22"/>
        </w:rPr>
      </w:pPr>
    </w:p>
    <w:p w14:paraId="19EC871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13. ODGOVORNOST I ŠTETE </w:t>
      </w:r>
    </w:p>
    <w:p w14:paraId="2206A7F0"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13.1. Za eventualnu štetu na imovini Naručitelja ili imovini trećih osoba, a koja bi mogla nastati tijekom obavljanja ugovorenih radova, materijalno i krivično je odgovoran isključivo Ugovaratelj te je istu obvezan nadoknaditi. </w:t>
      </w:r>
    </w:p>
    <w:p w14:paraId="74657954"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13.2. Ugovaratelj je obvezan nadoknaditi štetu u roku od 30 dana od dana utvrđivanja štete. </w:t>
      </w:r>
    </w:p>
    <w:p w14:paraId="73EC6ED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13.3. U slučaju da Ugovaratelj ne nadoknadi štetu na način naveden u prethodnoj točci, Naručitelj ima pravo namirenja počinjene štete odbijanjem iznosa štete od ispostavljenog računa Ugovaratelja. </w:t>
      </w:r>
    </w:p>
    <w:p w14:paraId="5066357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13.4. Rizik propasti ili oštećenja izvedenih radova zbog bilo kojeg uzroka prije primopredaje radova Naručitelju snosi Ugovaratelj, te nema pravo na naknadu. </w:t>
      </w:r>
    </w:p>
    <w:p w14:paraId="7C1D9840"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13.5. Trenutkom primopredaje izvedenih radova rizik slučajne propasti ili oštećenja prelazi na Naručitelja. </w:t>
      </w:r>
    </w:p>
    <w:p w14:paraId="1666CBC9" w14:textId="77777777" w:rsidR="00801274" w:rsidRPr="00381C89" w:rsidRDefault="00801274">
      <w:pPr>
        <w:ind w:left="0"/>
        <w:rPr>
          <w:rFonts w:asciiTheme="minorHAnsi" w:hAnsiTheme="minorHAnsi" w:cstheme="minorHAnsi"/>
          <w:sz w:val="22"/>
          <w:szCs w:val="22"/>
        </w:rPr>
      </w:pPr>
    </w:p>
    <w:p w14:paraId="00A48D4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14. VIŠA SILA </w:t>
      </w:r>
    </w:p>
    <w:p w14:paraId="43CD8E0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14.1. Ugovaratelj se oslobađa odgovornosti za neispunjenje ili zakašnjelo ispunjenje svojih obveza, ako se dokaže da je do neispunjenja, odnosno zakašnjelog ispunjenja došlo uslijed događaja nastalih poslije </w:t>
      </w:r>
      <w:r w:rsidRPr="00381C89">
        <w:rPr>
          <w:rFonts w:asciiTheme="minorHAnsi" w:hAnsiTheme="minorHAnsi" w:cstheme="minorHAnsi"/>
          <w:sz w:val="22"/>
          <w:szCs w:val="22"/>
        </w:rPr>
        <w:lastRenderedPageBreak/>
        <w:t xml:space="preserve">sklapanja Ugovora, koje nije mogao spriječiti, otkloniti ili izbjeći (viša sila) kao što su požar, poplava, akti državnih organa i slično. </w:t>
      </w:r>
    </w:p>
    <w:p w14:paraId="3FCF62B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14.2. Ugovorna strana koju je pogodio događaj uzrokovan višom silom, mora odmah pisanim putem obavijestiti drugu ugovornu stranu i navesti koje svoje obveze ugovorna strana ne može obavljati zbog događaja više sile te mora procijeniti u kojem roku neće moći obavljati iste. </w:t>
      </w:r>
    </w:p>
    <w:p w14:paraId="120ACB31" w14:textId="77777777" w:rsidR="00801274" w:rsidRPr="00381C89" w:rsidRDefault="00801274">
      <w:pPr>
        <w:ind w:left="0"/>
        <w:rPr>
          <w:rFonts w:asciiTheme="minorHAnsi" w:hAnsiTheme="minorHAnsi" w:cstheme="minorHAnsi"/>
          <w:sz w:val="22"/>
          <w:szCs w:val="22"/>
        </w:rPr>
      </w:pPr>
    </w:p>
    <w:p w14:paraId="4321DFE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15. PRODUŽENJE ROKA </w:t>
      </w:r>
    </w:p>
    <w:p w14:paraId="05989218"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15.1. Ako je Ugovaratelj bio onemogućen u obavljanju radova uslijed događaja koji se smatraju višom silom, ugovoreni rok se može produžiti. Rok izvođenja se produžuje za onoliko dana za koliko je Ugovaratelj bio onemogućen u radu. Ugovaratelj i Naručitelj konstatirati će prekid izvođenja, trajanje prekida te ponovni početak izvođenja pisanim putem. </w:t>
      </w:r>
    </w:p>
    <w:p w14:paraId="4929540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15.2. Ugovaratelj se obvezuje uložiti maksimalne napore da izbjegne ili smanji zakašnjenje uslijed djelovanja izvanrednih događaja. </w:t>
      </w:r>
    </w:p>
    <w:p w14:paraId="51893196"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15.3. U slučaju nastupa događaja više sile, ugovorna strana kojoj se dogodio događaj više sile obavijestiti će drugu stranu najkasnije u roku od 3 (tri) dana i to dopisom ili telefaksom, a također i o prestanku događaja više sile. </w:t>
      </w:r>
    </w:p>
    <w:p w14:paraId="1740254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15.4. Ugovaratelj se obvezuje uz svaki zahtjev za produženje roka zbog nastupa izvanrednih događaja predočiti Naručitelju dokaze na temelju kojih se može nedvojbeno utvrditi nastup, trajanje i prestanak izvanrednih događaja kao i utjecaj takvih događaja na produženje roka. Ugovaratelj je također obvezan podnijeti i dokaze o poduzetim mjerama da izbjegne ili smanji zakašnjenje zbog tih događaja, u protivnom nema pravo na produženje roka. </w:t>
      </w:r>
    </w:p>
    <w:p w14:paraId="12E3E4B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15.5. Ako Ugovaratelj u roku od 7 dana od dana nastupa događaja više sile ne obavijesti o tome Naručitelja, dužan je Naručitelju nadoknaditi štetu koju je ovaj pretrpio zbog propusta obavijesti. </w:t>
      </w:r>
    </w:p>
    <w:p w14:paraId="4BC965D1"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16.6. U slučaju da Ugovaratelj zbog događaja više sile ne može izvršiti preuzete obveze dulje od mjesec dana, ugovorne strane će se dogovoriti kojoj </w:t>
      </w:r>
      <w:proofErr w:type="spellStart"/>
      <w:r w:rsidRPr="00381C89">
        <w:rPr>
          <w:rFonts w:asciiTheme="minorHAnsi" w:hAnsiTheme="minorHAnsi" w:cstheme="minorHAnsi"/>
          <w:sz w:val="22"/>
          <w:szCs w:val="22"/>
        </w:rPr>
        <w:t>tvrtci</w:t>
      </w:r>
      <w:proofErr w:type="spellEnd"/>
      <w:r w:rsidRPr="00381C89">
        <w:rPr>
          <w:rFonts w:asciiTheme="minorHAnsi" w:hAnsiTheme="minorHAnsi" w:cstheme="minorHAnsi"/>
          <w:sz w:val="22"/>
          <w:szCs w:val="22"/>
        </w:rPr>
        <w:t xml:space="preserve"> povjeriti izvršenje dijela ugovornih obveza za period trajanja događaja više sile. </w:t>
      </w:r>
    </w:p>
    <w:p w14:paraId="0853E503" w14:textId="77777777" w:rsidR="00801274" w:rsidRPr="00381C89" w:rsidRDefault="00801274">
      <w:pPr>
        <w:ind w:left="0"/>
        <w:rPr>
          <w:rFonts w:asciiTheme="minorHAnsi" w:hAnsiTheme="minorHAnsi" w:cstheme="minorHAnsi"/>
          <w:sz w:val="22"/>
          <w:szCs w:val="22"/>
        </w:rPr>
      </w:pPr>
    </w:p>
    <w:p w14:paraId="15854EA7"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16. RJEŠAVANJE SPOROVA </w:t>
      </w:r>
    </w:p>
    <w:p w14:paraId="362716B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Ugovorne strane su suglasne da će sve eventualne sporove iz Ugovora prvenstveno rješavati međusobnim dogovaranjem. </w:t>
      </w:r>
    </w:p>
    <w:p w14:paraId="14A021BC"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Ugovorne strane su suglasne da zavisno o prirodi i značaju problema, njegovom razmatranju pristupe odmah odnosno u razumnom vremenu. </w:t>
      </w:r>
    </w:p>
    <w:p w14:paraId="5E3AF14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Ako ugovorne strane ne uspiju riješiti nastali spor ili problem međusobnim dogovaranjem, za rješavanje spora nadležan je Trgovački sud u Splitu, stalna služba u Dubrovniku. </w:t>
      </w:r>
    </w:p>
    <w:p w14:paraId="1648062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Za sve što nije regulirano ovim Ugovorom primjenjuje se Zakon o obveznim odnosima. </w:t>
      </w:r>
    </w:p>
    <w:p w14:paraId="64216860" w14:textId="77777777" w:rsidR="00801274" w:rsidRPr="00381C89" w:rsidRDefault="00801274">
      <w:pPr>
        <w:ind w:left="0"/>
        <w:rPr>
          <w:rFonts w:asciiTheme="minorHAnsi" w:hAnsiTheme="minorHAnsi" w:cstheme="minorHAnsi"/>
          <w:sz w:val="22"/>
          <w:szCs w:val="22"/>
        </w:rPr>
      </w:pPr>
    </w:p>
    <w:p w14:paraId="70AE1306"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17. RASKID UGOVORA </w:t>
      </w:r>
    </w:p>
    <w:p w14:paraId="611CB97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17.1. Naručitelj ima pravo bez otkaznog roka raskinuti ugovor ako Ugovaratelj ne izvodi radove pravovremeno, kvalitetno i u skladu s odredbama Ugovora. </w:t>
      </w:r>
    </w:p>
    <w:p w14:paraId="26035CC0"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17.2. Ugovorne strane imaju pravo na raskid Ugovora i u svim drugim slučajevima kada to predviđaju odredbe hrvatskog pozitivnog zakonodavstva. </w:t>
      </w:r>
    </w:p>
    <w:p w14:paraId="6A0A01C5"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17.3. Ugovor se ne može raskinuti zbog neispunjenja neznatnog dijela ugovorne obveze. </w:t>
      </w:r>
    </w:p>
    <w:p w14:paraId="1CF2E279"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17.4. Ugovor se raskida jednostranom pisanom izjavom koju ugovorna strana koja raskida Ugovor dostavlja drugoj ugovornoj strani. U pisanoj izjavi mora biti naznačena osnova prema kojoj se traži raskid Ugovora. </w:t>
      </w:r>
    </w:p>
    <w:p w14:paraId="2CE6F1C2"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17.5. Ugovorna strana koja je odgovorna za raskidanje Ugovora dužna je ugovornoj stranci nadoknaditi štetu koju je ona pretrpjela zbog raskidanja Ugovora. </w:t>
      </w:r>
    </w:p>
    <w:p w14:paraId="32D562FD"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17.6. Ako ugovorne strane sporazumno raskinu Ugovor, istim sporazumom će riješiti i sva sporna pitanja nastala raskidom Ugovora. </w:t>
      </w:r>
    </w:p>
    <w:p w14:paraId="3F4350A3" w14:textId="77777777" w:rsidR="00801274" w:rsidRPr="00381C89" w:rsidRDefault="00801274">
      <w:pPr>
        <w:ind w:left="0"/>
        <w:rPr>
          <w:rFonts w:asciiTheme="minorHAnsi" w:hAnsiTheme="minorHAnsi" w:cstheme="minorHAnsi"/>
          <w:sz w:val="22"/>
          <w:szCs w:val="22"/>
        </w:rPr>
      </w:pPr>
    </w:p>
    <w:p w14:paraId="1479570F" w14:textId="77777777" w:rsidR="00801274" w:rsidRPr="00381C89" w:rsidRDefault="00801274">
      <w:pPr>
        <w:ind w:left="0"/>
        <w:rPr>
          <w:rFonts w:asciiTheme="minorHAnsi" w:hAnsiTheme="minorHAnsi" w:cstheme="minorHAnsi"/>
          <w:sz w:val="22"/>
          <w:szCs w:val="22"/>
        </w:rPr>
      </w:pPr>
    </w:p>
    <w:p w14:paraId="0E0D85C3"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18. IZMJENE I DOPUNE UGOVORA </w:t>
      </w:r>
    </w:p>
    <w:p w14:paraId="37D13CDE"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18.1. Ugovor se može mijenjati i dopunjavati jedino uz suglasnost obje ugovorne strane i to u slučajevima predviđenim Zakonom o obveznim odnosima. Zahtjev za izmjenu mora biti u pisanom obliku, mora biti obrazložen i dokumentiran, tako da iz obrazloženja i priložene dokumentacije nedvojbeno proizlazi opravdanost izmjene. </w:t>
      </w:r>
    </w:p>
    <w:p w14:paraId="7118DEDF"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18.2. Izmjene i dopune Ugovora dobivaju pravnu snagu jedino ako su pisano ugovorene i po obje ugovorne strane pravovaljano potpisane. Bilo kakvi usmeni dogovori ili bilo kakve usmene izjave predstavnika ugovornih strana neće imati nikakav pravni značaj. </w:t>
      </w:r>
    </w:p>
    <w:p w14:paraId="622B0320" w14:textId="77777777" w:rsidR="00801274" w:rsidRPr="00381C89" w:rsidRDefault="00801274">
      <w:pPr>
        <w:ind w:left="0"/>
        <w:rPr>
          <w:rFonts w:asciiTheme="minorHAnsi" w:hAnsiTheme="minorHAnsi" w:cstheme="minorHAnsi"/>
          <w:sz w:val="22"/>
          <w:szCs w:val="22"/>
        </w:rPr>
      </w:pPr>
    </w:p>
    <w:p w14:paraId="2723D50B" w14:textId="77777777" w:rsidR="00801274" w:rsidRPr="00381C89"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19. USTUPANJE POTRAŽIVANJA (CESIJA) </w:t>
      </w:r>
    </w:p>
    <w:p w14:paraId="24B0C87C" w14:textId="77777777" w:rsidR="00801274" w:rsidRPr="003B2ED0" w:rsidRDefault="00474ADA">
      <w:pPr>
        <w:ind w:left="0"/>
        <w:rPr>
          <w:rFonts w:asciiTheme="minorHAnsi" w:hAnsiTheme="minorHAnsi" w:cstheme="minorHAnsi"/>
          <w:sz w:val="22"/>
          <w:szCs w:val="22"/>
        </w:rPr>
      </w:pPr>
      <w:r w:rsidRPr="00381C89">
        <w:rPr>
          <w:rFonts w:asciiTheme="minorHAnsi" w:hAnsiTheme="minorHAnsi" w:cstheme="minorHAnsi"/>
          <w:sz w:val="22"/>
          <w:szCs w:val="22"/>
        </w:rPr>
        <w:t xml:space="preserve">19.1. Ugovaratelj ne može svoja potraživanja iz Ugovora prenijeti na drugog bez pisane suglasnosti </w:t>
      </w:r>
      <w:r w:rsidRPr="003B2ED0">
        <w:rPr>
          <w:rFonts w:asciiTheme="minorHAnsi" w:hAnsiTheme="minorHAnsi" w:cstheme="minorHAnsi"/>
          <w:sz w:val="22"/>
          <w:szCs w:val="22"/>
        </w:rPr>
        <w:t xml:space="preserve">Naručitelja. </w:t>
      </w:r>
    </w:p>
    <w:p w14:paraId="2D080D72"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19.2. Pisana suglasnost iz točke 19.1. mora biti potpisana od strane osobe ovlaštene za zastupanje ugovorne strane koja daje suglasnost za ustupanje Ugovora, odnosno prijenos potraživanja. </w:t>
      </w:r>
    </w:p>
    <w:p w14:paraId="28F8A46F" w14:textId="77777777" w:rsidR="00801274" w:rsidRPr="003B2ED0" w:rsidRDefault="00801274">
      <w:pPr>
        <w:ind w:left="0"/>
        <w:rPr>
          <w:rFonts w:asciiTheme="minorHAnsi" w:hAnsiTheme="minorHAnsi" w:cstheme="minorHAnsi"/>
          <w:sz w:val="22"/>
          <w:szCs w:val="22"/>
        </w:rPr>
      </w:pPr>
    </w:p>
    <w:p w14:paraId="65C8FDE1"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20. SKLAPANJE UGOVORA </w:t>
      </w:r>
    </w:p>
    <w:p w14:paraId="6AC08C7C"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Ugovor je sklopljen kada ga potpišu ovlašteni predstavnici obje ugovorne. </w:t>
      </w:r>
    </w:p>
    <w:p w14:paraId="77DA5287" w14:textId="77777777" w:rsidR="00801274" w:rsidRPr="003B2ED0" w:rsidRDefault="00801274">
      <w:pPr>
        <w:ind w:left="0"/>
        <w:rPr>
          <w:rFonts w:asciiTheme="minorHAnsi" w:hAnsiTheme="minorHAnsi" w:cstheme="minorHAnsi"/>
          <w:sz w:val="22"/>
          <w:szCs w:val="22"/>
        </w:rPr>
      </w:pPr>
    </w:p>
    <w:p w14:paraId="0D9CEAF3"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21. SASTAVNI DIJELOVI UGOVORA </w:t>
      </w:r>
    </w:p>
    <w:p w14:paraId="57EE20F3"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Sastavni dijelovi Ugovora su Tehnička specifikacija Naručitelja, jamstvo za uredno ispunjenje Ugovora i podaci o </w:t>
      </w:r>
      <w:proofErr w:type="spellStart"/>
      <w:r w:rsidRPr="003B2ED0">
        <w:rPr>
          <w:rFonts w:asciiTheme="minorHAnsi" w:hAnsiTheme="minorHAnsi" w:cstheme="minorHAnsi"/>
          <w:sz w:val="22"/>
          <w:szCs w:val="22"/>
        </w:rPr>
        <w:t>Podugovaratelju</w:t>
      </w:r>
      <w:proofErr w:type="spellEnd"/>
      <w:r w:rsidRPr="003B2ED0">
        <w:rPr>
          <w:rFonts w:asciiTheme="minorHAnsi" w:hAnsiTheme="minorHAnsi" w:cstheme="minorHAnsi"/>
          <w:sz w:val="22"/>
          <w:szCs w:val="22"/>
        </w:rPr>
        <w:t xml:space="preserve">/ima - Prilog II B. Ponudbene dokumentacije. </w:t>
      </w:r>
    </w:p>
    <w:p w14:paraId="6572FEB7" w14:textId="77777777" w:rsidR="00801274" w:rsidRPr="003B2ED0" w:rsidRDefault="00801274">
      <w:pPr>
        <w:ind w:left="0"/>
        <w:rPr>
          <w:rFonts w:asciiTheme="minorHAnsi" w:hAnsiTheme="minorHAnsi" w:cstheme="minorHAnsi"/>
          <w:sz w:val="22"/>
          <w:szCs w:val="22"/>
        </w:rPr>
      </w:pPr>
    </w:p>
    <w:p w14:paraId="07A296AA"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22. PRIMJERCI UGOVORA </w:t>
      </w:r>
    </w:p>
    <w:p w14:paraId="037AA59E"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Ovaj Ugovor zaključen je u 3 (tri) istovjetna primjerka od kojih Ugovaratelj dobiva 1 (jedan), a Naručitelj 2 (dva) primjerka. </w:t>
      </w:r>
    </w:p>
    <w:p w14:paraId="1330582C" w14:textId="77777777" w:rsidR="00801274" w:rsidRPr="003B2ED0" w:rsidRDefault="00801274">
      <w:pPr>
        <w:ind w:left="0"/>
        <w:rPr>
          <w:rFonts w:asciiTheme="minorHAnsi" w:hAnsiTheme="minorHAnsi" w:cstheme="minorHAnsi"/>
          <w:sz w:val="22"/>
          <w:szCs w:val="22"/>
        </w:rPr>
      </w:pPr>
    </w:p>
    <w:p w14:paraId="40B3452F" w14:textId="77777777" w:rsidR="00801274" w:rsidRPr="003B2ED0" w:rsidRDefault="00801274">
      <w:pPr>
        <w:ind w:left="0"/>
        <w:rPr>
          <w:rFonts w:asciiTheme="minorHAnsi" w:hAnsiTheme="minorHAnsi" w:cstheme="minorHAnsi"/>
          <w:sz w:val="22"/>
          <w:szCs w:val="22"/>
        </w:rPr>
      </w:pPr>
    </w:p>
    <w:p w14:paraId="3871F491" w14:textId="77777777" w:rsidR="00801274" w:rsidRPr="003B2ED0" w:rsidRDefault="00474ADA">
      <w:pPr>
        <w:pStyle w:val="Default"/>
        <w:jc w:val="right"/>
        <w:rPr>
          <w:rFonts w:asciiTheme="minorHAnsi" w:hAnsiTheme="minorHAnsi" w:cstheme="minorHAnsi"/>
          <w:sz w:val="22"/>
          <w:szCs w:val="22"/>
        </w:rPr>
      </w:pPr>
      <w:r w:rsidRPr="003B2ED0">
        <w:rPr>
          <w:rFonts w:asciiTheme="minorHAnsi" w:hAnsiTheme="minorHAnsi" w:cstheme="minorHAnsi"/>
          <w:sz w:val="22"/>
          <w:szCs w:val="22"/>
        </w:rPr>
        <w:t xml:space="preserve">………..……………………… </w:t>
      </w:r>
    </w:p>
    <w:p w14:paraId="06C02603" w14:textId="77777777" w:rsidR="00801274" w:rsidRPr="003B2ED0" w:rsidRDefault="00474ADA">
      <w:pPr>
        <w:ind w:left="0"/>
        <w:jc w:val="right"/>
        <w:rPr>
          <w:rFonts w:asciiTheme="minorHAnsi" w:hAnsiTheme="minorHAnsi" w:cstheme="minorHAnsi"/>
          <w:sz w:val="22"/>
          <w:szCs w:val="22"/>
        </w:rPr>
      </w:pPr>
      <w:r w:rsidRPr="003B2ED0">
        <w:rPr>
          <w:rFonts w:asciiTheme="minorHAnsi" w:hAnsiTheme="minorHAnsi" w:cstheme="minorHAnsi"/>
          <w:sz w:val="22"/>
          <w:szCs w:val="22"/>
        </w:rPr>
        <w:t>Potpis i pečat Ponuditelja</w:t>
      </w:r>
    </w:p>
    <w:p w14:paraId="147EF192" w14:textId="77777777" w:rsidR="00801274" w:rsidRPr="003B2ED0" w:rsidRDefault="00801274">
      <w:pPr>
        <w:rPr>
          <w:rFonts w:asciiTheme="minorHAnsi" w:hAnsiTheme="minorHAnsi" w:cstheme="minorHAnsi"/>
          <w:sz w:val="22"/>
          <w:szCs w:val="22"/>
        </w:rPr>
      </w:pPr>
    </w:p>
    <w:p w14:paraId="65063585" w14:textId="77777777" w:rsidR="00801274" w:rsidRPr="003B2ED0" w:rsidRDefault="00801274">
      <w:pPr>
        <w:rPr>
          <w:rFonts w:asciiTheme="minorHAnsi" w:hAnsiTheme="minorHAnsi" w:cstheme="minorHAnsi"/>
          <w:sz w:val="22"/>
          <w:szCs w:val="22"/>
        </w:rPr>
      </w:pPr>
    </w:p>
    <w:p w14:paraId="3A401418" w14:textId="77777777" w:rsidR="00801274" w:rsidRPr="003B2ED0" w:rsidRDefault="00801274">
      <w:pPr>
        <w:rPr>
          <w:rFonts w:asciiTheme="minorHAnsi" w:hAnsiTheme="minorHAnsi" w:cstheme="minorHAnsi"/>
          <w:sz w:val="22"/>
          <w:szCs w:val="22"/>
        </w:rPr>
      </w:pPr>
    </w:p>
    <w:p w14:paraId="474FC252" w14:textId="77777777" w:rsidR="00801274" w:rsidRPr="003B2ED0" w:rsidRDefault="00801274">
      <w:pPr>
        <w:rPr>
          <w:rFonts w:asciiTheme="minorHAnsi" w:hAnsiTheme="minorHAnsi" w:cstheme="minorHAnsi"/>
          <w:sz w:val="22"/>
          <w:szCs w:val="22"/>
        </w:rPr>
      </w:pPr>
    </w:p>
    <w:p w14:paraId="59DEA951" w14:textId="77777777" w:rsidR="00801274" w:rsidRPr="003B2ED0" w:rsidRDefault="00801274">
      <w:pPr>
        <w:rPr>
          <w:rFonts w:asciiTheme="minorHAnsi" w:hAnsiTheme="minorHAnsi" w:cstheme="minorHAnsi"/>
          <w:sz w:val="22"/>
          <w:szCs w:val="22"/>
        </w:rPr>
      </w:pPr>
    </w:p>
    <w:p w14:paraId="4E1266FC" w14:textId="77777777" w:rsidR="00801274" w:rsidRPr="003B2ED0" w:rsidRDefault="00801274">
      <w:pPr>
        <w:rPr>
          <w:rFonts w:asciiTheme="minorHAnsi" w:hAnsiTheme="minorHAnsi" w:cstheme="minorHAnsi"/>
          <w:sz w:val="22"/>
          <w:szCs w:val="22"/>
        </w:rPr>
      </w:pPr>
    </w:p>
    <w:p w14:paraId="3305B43B" w14:textId="77777777" w:rsidR="00801274" w:rsidRPr="003B2ED0" w:rsidRDefault="00801274">
      <w:pPr>
        <w:rPr>
          <w:rFonts w:asciiTheme="minorHAnsi" w:hAnsiTheme="minorHAnsi" w:cstheme="minorHAnsi"/>
          <w:sz w:val="22"/>
          <w:szCs w:val="22"/>
        </w:rPr>
      </w:pPr>
    </w:p>
    <w:p w14:paraId="7CDFF75F" w14:textId="77777777" w:rsidR="00801274" w:rsidRPr="003B2ED0" w:rsidRDefault="00801274">
      <w:pPr>
        <w:rPr>
          <w:rFonts w:asciiTheme="minorHAnsi" w:hAnsiTheme="minorHAnsi" w:cstheme="minorHAnsi"/>
          <w:sz w:val="22"/>
          <w:szCs w:val="22"/>
        </w:rPr>
      </w:pPr>
    </w:p>
    <w:p w14:paraId="372203B4" w14:textId="77777777" w:rsidR="00801274" w:rsidRPr="003B2ED0" w:rsidRDefault="00801274">
      <w:pPr>
        <w:rPr>
          <w:rFonts w:asciiTheme="minorHAnsi" w:hAnsiTheme="minorHAnsi" w:cstheme="minorHAnsi"/>
          <w:sz w:val="22"/>
          <w:szCs w:val="22"/>
        </w:rPr>
      </w:pPr>
    </w:p>
    <w:p w14:paraId="2EF4E489" w14:textId="77777777" w:rsidR="00801274" w:rsidRPr="003B2ED0" w:rsidRDefault="00801274">
      <w:pPr>
        <w:rPr>
          <w:rFonts w:asciiTheme="minorHAnsi" w:hAnsiTheme="minorHAnsi" w:cstheme="minorHAnsi"/>
          <w:sz w:val="22"/>
          <w:szCs w:val="22"/>
        </w:rPr>
      </w:pPr>
    </w:p>
    <w:p w14:paraId="03F034F0" w14:textId="77777777" w:rsidR="00801274" w:rsidRPr="003B2ED0" w:rsidRDefault="00801274">
      <w:pPr>
        <w:rPr>
          <w:rFonts w:asciiTheme="minorHAnsi" w:hAnsiTheme="minorHAnsi" w:cstheme="minorHAnsi"/>
          <w:sz w:val="22"/>
          <w:szCs w:val="22"/>
        </w:rPr>
      </w:pPr>
    </w:p>
    <w:p w14:paraId="312B9482" w14:textId="77777777" w:rsidR="00801274" w:rsidRPr="003B2ED0" w:rsidRDefault="00801274">
      <w:pPr>
        <w:rPr>
          <w:rFonts w:asciiTheme="minorHAnsi" w:hAnsiTheme="minorHAnsi" w:cstheme="minorHAnsi"/>
          <w:sz w:val="22"/>
          <w:szCs w:val="22"/>
        </w:rPr>
      </w:pPr>
    </w:p>
    <w:p w14:paraId="6FED1757" w14:textId="77777777" w:rsidR="00801274" w:rsidRPr="003B2ED0" w:rsidRDefault="00801274">
      <w:pPr>
        <w:rPr>
          <w:rFonts w:asciiTheme="minorHAnsi" w:hAnsiTheme="minorHAnsi" w:cstheme="minorHAnsi"/>
          <w:sz w:val="22"/>
          <w:szCs w:val="22"/>
        </w:rPr>
      </w:pPr>
    </w:p>
    <w:p w14:paraId="75A555D2" w14:textId="77777777" w:rsidR="00801274" w:rsidRPr="003B2ED0" w:rsidRDefault="00801274">
      <w:pPr>
        <w:rPr>
          <w:rFonts w:asciiTheme="minorHAnsi" w:hAnsiTheme="minorHAnsi" w:cstheme="minorHAnsi"/>
          <w:sz w:val="22"/>
          <w:szCs w:val="22"/>
        </w:rPr>
      </w:pPr>
    </w:p>
    <w:p w14:paraId="62DA44CF" w14:textId="77777777" w:rsidR="00801274" w:rsidRPr="003B2ED0" w:rsidRDefault="00801274">
      <w:pPr>
        <w:rPr>
          <w:rFonts w:asciiTheme="minorHAnsi" w:hAnsiTheme="minorHAnsi" w:cstheme="minorHAnsi"/>
          <w:sz w:val="22"/>
          <w:szCs w:val="22"/>
        </w:rPr>
      </w:pPr>
    </w:p>
    <w:p w14:paraId="6A8EAC36" w14:textId="0A948752" w:rsidR="00801274" w:rsidRPr="003B2ED0" w:rsidRDefault="00801274">
      <w:pPr>
        <w:rPr>
          <w:rFonts w:asciiTheme="minorHAnsi" w:hAnsiTheme="minorHAnsi" w:cstheme="minorHAnsi"/>
          <w:sz w:val="22"/>
          <w:szCs w:val="22"/>
        </w:rPr>
      </w:pPr>
    </w:p>
    <w:p w14:paraId="7F1804F7" w14:textId="77777777" w:rsidR="00381C89" w:rsidRPr="003B2ED0" w:rsidRDefault="00381C89">
      <w:pPr>
        <w:rPr>
          <w:rFonts w:asciiTheme="minorHAnsi" w:hAnsiTheme="minorHAnsi" w:cstheme="minorHAnsi"/>
          <w:sz w:val="22"/>
          <w:szCs w:val="22"/>
        </w:rPr>
      </w:pPr>
    </w:p>
    <w:p w14:paraId="7E718CD9" w14:textId="77777777" w:rsidR="00801274" w:rsidRPr="003B2ED0" w:rsidRDefault="00801274">
      <w:pPr>
        <w:rPr>
          <w:rFonts w:asciiTheme="minorHAnsi" w:hAnsiTheme="minorHAnsi" w:cstheme="minorHAnsi"/>
          <w:sz w:val="22"/>
          <w:szCs w:val="22"/>
        </w:rPr>
      </w:pPr>
    </w:p>
    <w:p w14:paraId="65355CFC" w14:textId="77777777" w:rsidR="00801274" w:rsidRPr="003B2ED0" w:rsidRDefault="00801274">
      <w:pPr>
        <w:rPr>
          <w:rFonts w:asciiTheme="minorHAnsi" w:hAnsiTheme="minorHAnsi" w:cstheme="minorHAnsi"/>
          <w:sz w:val="22"/>
          <w:szCs w:val="22"/>
        </w:rPr>
      </w:pPr>
    </w:p>
    <w:p w14:paraId="4B3D2F00" w14:textId="77777777" w:rsidR="00801274" w:rsidRPr="003B2ED0" w:rsidRDefault="00801274">
      <w:pPr>
        <w:rPr>
          <w:rFonts w:asciiTheme="minorHAnsi" w:hAnsiTheme="minorHAnsi" w:cstheme="minorHAnsi"/>
          <w:sz w:val="22"/>
          <w:szCs w:val="22"/>
        </w:rPr>
      </w:pPr>
    </w:p>
    <w:p w14:paraId="0540EBB8" w14:textId="77777777" w:rsidR="00801274" w:rsidRPr="003B2ED0" w:rsidRDefault="00474ADA" w:rsidP="00733398">
      <w:pPr>
        <w:pStyle w:val="Naslov2"/>
        <w:jc w:val="right"/>
        <w:rPr>
          <w:rFonts w:asciiTheme="minorHAnsi" w:hAnsiTheme="minorHAnsi" w:cstheme="minorHAnsi"/>
          <w:b/>
          <w:bCs/>
          <w:sz w:val="22"/>
          <w:szCs w:val="22"/>
        </w:rPr>
      </w:pPr>
      <w:bookmarkStart w:id="39" w:name="_Toc70169055"/>
      <w:r w:rsidRPr="003B2ED0">
        <w:rPr>
          <w:rFonts w:asciiTheme="minorHAnsi" w:hAnsiTheme="minorHAnsi" w:cstheme="minorHAnsi"/>
          <w:b/>
          <w:bCs/>
          <w:sz w:val="22"/>
          <w:szCs w:val="22"/>
        </w:rPr>
        <w:lastRenderedPageBreak/>
        <w:t>-KONTROLNI OBRAZAC PONUDE-</w:t>
      </w:r>
      <w:bookmarkEnd w:id="39"/>
    </w:p>
    <w:p w14:paraId="55F20852" w14:textId="77777777" w:rsidR="00801274" w:rsidRPr="003B2ED0" w:rsidRDefault="00801274">
      <w:pPr>
        <w:ind w:left="0"/>
        <w:rPr>
          <w:rFonts w:asciiTheme="minorHAnsi" w:hAnsiTheme="minorHAnsi" w:cstheme="minorHAnsi"/>
          <w:sz w:val="22"/>
          <w:szCs w:val="22"/>
        </w:rPr>
      </w:pPr>
    </w:p>
    <w:p w14:paraId="413620C2" w14:textId="6AB2DD82"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Predmet nabave: </w:t>
      </w:r>
      <w:r w:rsidR="005F1A87" w:rsidRPr="00ED0168">
        <w:rPr>
          <w:rFonts w:ascii="Calibri" w:hAnsi="Calibri" w:cs="Calibri"/>
          <w:color w:val="000000"/>
          <w:sz w:val="22"/>
          <w:szCs w:val="22"/>
          <w:lang w:eastAsia="hr-HR"/>
        </w:rPr>
        <w:t>Nabava radova na preuređenju prostorija u Osnovnoj glazbenoj školi Metković</w:t>
      </w:r>
      <w:r w:rsidR="005F1A87" w:rsidRPr="003B2ED0">
        <w:rPr>
          <w:rFonts w:asciiTheme="minorHAnsi" w:hAnsiTheme="minorHAnsi" w:cstheme="minorHAnsi"/>
          <w:sz w:val="22"/>
          <w:szCs w:val="22"/>
        </w:rPr>
        <w:t xml:space="preserve"> </w:t>
      </w:r>
      <w:r w:rsidRPr="003B2ED0">
        <w:rPr>
          <w:rFonts w:asciiTheme="minorHAnsi" w:hAnsiTheme="minorHAnsi" w:cstheme="minorHAnsi"/>
          <w:sz w:val="22"/>
          <w:szCs w:val="22"/>
        </w:rPr>
        <w:t xml:space="preserve">- EJN </w:t>
      </w:r>
      <w:r w:rsidR="0012056F">
        <w:rPr>
          <w:rFonts w:asciiTheme="minorHAnsi" w:hAnsiTheme="minorHAnsi" w:cstheme="minorHAnsi"/>
          <w:sz w:val="22"/>
          <w:szCs w:val="22"/>
        </w:rPr>
        <w:t>10/2025</w:t>
      </w:r>
    </w:p>
    <w:p w14:paraId="54938CB0" w14:textId="77777777" w:rsidR="00801274" w:rsidRPr="003B2ED0" w:rsidRDefault="00801274">
      <w:pPr>
        <w:ind w:left="0"/>
        <w:rPr>
          <w:rFonts w:asciiTheme="minorHAnsi" w:hAnsiTheme="minorHAnsi" w:cstheme="minorHAnsi"/>
          <w:sz w:val="22"/>
          <w:szCs w:val="22"/>
        </w:rPr>
      </w:pPr>
    </w:p>
    <w:p w14:paraId="3B893074"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Poštovani,</w:t>
      </w:r>
    </w:p>
    <w:p w14:paraId="191496ED" w14:textId="2FF7FBB6"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 xml:space="preserve">u prilogu Vam dostavljamo ponudu sukladno Dokumentaciji o nabavi broj </w:t>
      </w:r>
      <w:r w:rsidR="003B2ED0" w:rsidRPr="003B2ED0">
        <w:rPr>
          <w:rFonts w:asciiTheme="minorHAnsi" w:hAnsiTheme="minorHAnsi" w:cstheme="minorHAnsi"/>
          <w:sz w:val="22"/>
          <w:szCs w:val="22"/>
        </w:rPr>
        <w:t xml:space="preserve">EJN </w:t>
      </w:r>
      <w:r w:rsidR="0012056F">
        <w:rPr>
          <w:rFonts w:asciiTheme="minorHAnsi" w:hAnsiTheme="minorHAnsi" w:cstheme="minorHAnsi"/>
          <w:sz w:val="22"/>
          <w:szCs w:val="22"/>
        </w:rPr>
        <w:t>10/2025</w:t>
      </w:r>
    </w:p>
    <w:p w14:paraId="45EED232" w14:textId="77777777" w:rsidR="00801274" w:rsidRPr="003B2ED0" w:rsidRDefault="00801274">
      <w:pPr>
        <w:ind w:left="0"/>
        <w:rPr>
          <w:rFonts w:asciiTheme="minorHAnsi" w:hAnsiTheme="minorHAnsi" w:cstheme="minorHAnsi"/>
          <w:sz w:val="22"/>
          <w:szCs w:val="22"/>
        </w:rPr>
      </w:pPr>
    </w:p>
    <w:p w14:paraId="7602A8AB" w14:textId="77777777" w:rsidR="00801274" w:rsidRPr="003B2ED0" w:rsidRDefault="00474ADA">
      <w:pPr>
        <w:ind w:left="0"/>
        <w:rPr>
          <w:rFonts w:asciiTheme="minorHAnsi" w:hAnsiTheme="minorHAnsi" w:cstheme="minorHAnsi"/>
          <w:sz w:val="22"/>
          <w:szCs w:val="22"/>
        </w:rPr>
      </w:pPr>
      <w:r w:rsidRPr="003B2ED0">
        <w:rPr>
          <w:rFonts w:asciiTheme="minorHAnsi" w:hAnsiTheme="minorHAnsi" w:cstheme="minorHAnsi"/>
          <w:sz w:val="22"/>
          <w:szCs w:val="22"/>
        </w:rPr>
        <w:tab/>
      </w:r>
    </w:p>
    <w:tbl>
      <w:tblPr>
        <w:tblStyle w:val="Reetkatablice"/>
        <w:tblW w:w="9704" w:type="dxa"/>
        <w:tblLayout w:type="fixed"/>
        <w:tblLook w:val="04A0" w:firstRow="1" w:lastRow="0" w:firstColumn="1" w:lastColumn="0" w:noHBand="0" w:noVBand="1"/>
      </w:tblPr>
      <w:tblGrid>
        <w:gridCol w:w="680"/>
        <w:gridCol w:w="6292"/>
        <w:gridCol w:w="1217"/>
        <w:gridCol w:w="1515"/>
      </w:tblGrid>
      <w:tr w:rsidR="00801274" w:rsidRPr="003B2ED0" w14:paraId="194C3EE2" w14:textId="77777777" w:rsidTr="003B2ED0">
        <w:trPr>
          <w:trHeight w:val="206"/>
        </w:trPr>
        <w:tc>
          <w:tcPr>
            <w:tcW w:w="680" w:type="dxa"/>
            <w:vAlign w:val="center"/>
          </w:tcPr>
          <w:p w14:paraId="5F0DA686" w14:textId="77777777" w:rsidR="00801274" w:rsidRPr="003B2ED0" w:rsidRDefault="00474ADA" w:rsidP="00381C89">
            <w:pPr>
              <w:ind w:left="0"/>
              <w:rPr>
                <w:rFonts w:asciiTheme="minorHAnsi" w:hAnsiTheme="minorHAnsi" w:cstheme="minorHAnsi"/>
                <w:sz w:val="22"/>
                <w:szCs w:val="22"/>
              </w:rPr>
            </w:pPr>
            <w:r w:rsidRPr="003B2ED0">
              <w:rPr>
                <w:rFonts w:asciiTheme="minorHAnsi" w:hAnsiTheme="minorHAnsi" w:cstheme="minorHAnsi"/>
                <w:sz w:val="22"/>
                <w:szCs w:val="22"/>
              </w:rPr>
              <w:t>r.br</w:t>
            </w:r>
          </w:p>
        </w:tc>
        <w:tc>
          <w:tcPr>
            <w:tcW w:w="6292" w:type="dxa"/>
            <w:vAlign w:val="center"/>
          </w:tcPr>
          <w:p w14:paraId="29BA4D01" w14:textId="77777777" w:rsidR="00801274" w:rsidRPr="003B2ED0" w:rsidRDefault="00474ADA" w:rsidP="00381C89">
            <w:pPr>
              <w:ind w:left="0"/>
              <w:rPr>
                <w:rFonts w:asciiTheme="minorHAnsi" w:hAnsiTheme="minorHAnsi" w:cstheme="minorHAnsi"/>
                <w:sz w:val="22"/>
                <w:szCs w:val="22"/>
              </w:rPr>
            </w:pPr>
            <w:r w:rsidRPr="003B2ED0">
              <w:rPr>
                <w:rFonts w:asciiTheme="minorHAnsi" w:hAnsiTheme="minorHAnsi" w:cstheme="minorHAnsi"/>
                <w:sz w:val="22"/>
                <w:szCs w:val="22"/>
              </w:rPr>
              <w:t>Traženi dokument</w:t>
            </w:r>
          </w:p>
        </w:tc>
        <w:tc>
          <w:tcPr>
            <w:tcW w:w="1217" w:type="dxa"/>
            <w:vAlign w:val="center"/>
          </w:tcPr>
          <w:p w14:paraId="6B28EF89" w14:textId="77777777" w:rsidR="00801274" w:rsidRPr="003B2ED0" w:rsidRDefault="00474ADA" w:rsidP="00381C89">
            <w:pPr>
              <w:ind w:left="0"/>
              <w:rPr>
                <w:rFonts w:asciiTheme="minorHAnsi" w:hAnsiTheme="minorHAnsi" w:cstheme="minorHAnsi"/>
                <w:sz w:val="22"/>
                <w:szCs w:val="22"/>
              </w:rPr>
            </w:pPr>
            <w:r w:rsidRPr="003B2ED0">
              <w:rPr>
                <w:rFonts w:asciiTheme="minorHAnsi" w:hAnsiTheme="minorHAnsi" w:cstheme="minorHAnsi"/>
                <w:sz w:val="22"/>
                <w:szCs w:val="22"/>
              </w:rPr>
              <w:t>DA</w:t>
            </w:r>
          </w:p>
        </w:tc>
        <w:tc>
          <w:tcPr>
            <w:tcW w:w="1515" w:type="dxa"/>
            <w:vAlign w:val="center"/>
          </w:tcPr>
          <w:p w14:paraId="1C7A423F" w14:textId="77777777" w:rsidR="00801274" w:rsidRPr="003B2ED0" w:rsidRDefault="00474ADA" w:rsidP="00381C89">
            <w:pPr>
              <w:ind w:left="0"/>
              <w:rPr>
                <w:rFonts w:asciiTheme="minorHAnsi" w:hAnsiTheme="minorHAnsi" w:cstheme="minorHAnsi"/>
                <w:sz w:val="22"/>
                <w:szCs w:val="22"/>
              </w:rPr>
            </w:pPr>
            <w:r w:rsidRPr="003B2ED0">
              <w:rPr>
                <w:rFonts w:asciiTheme="minorHAnsi" w:hAnsiTheme="minorHAnsi" w:cstheme="minorHAnsi"/>
                <w:sz w:val="22"/>
                <w:szCs w:val="22"/>
              </w:rPr>
              <w:t>NE</w:t>
            </w:r>
          </w:p>
        </w:tc>
      </w:tr>
      <w:tr w:rsidR="00801274" w:rsidRPr="003B2ED0" w14:paraId="2CB3CA80" w14:textId="77777777" w:rsidTr="003B2ED0">
        <w:trPr>
          <w:trHeight w:val="206"/>
        </w:trPr>
        <w:tc>
          <w:tcPr>
            <w:tcW w:w="680" w:type="dxa"/>
            <w:vAlign w:val="center"/>
          </w:tcPr>
          <w:p w14:paraId="1D152F55" w14:textId="77777777" w:rsidR="00801274" w:rsidRPr="003B2ED0" w:rsidRDefault="00474ADA" w:rsidP="00381C89">
            <w:pPr>
              <w:ind w:left="0"/>
              <w:rPr>
                <w:rFonts w:asciiTheme="minorHAnsi" w:hAnsiTheme="minorHAnsi" w:cstheme="minorHAnsi"/>
                <w:sz w:val="22"/>
                <w:szCs w:val="22"/>
              </w:rPr>
            </w:pPr>
            <w:r w:rsidRPr="003B2ED0">
              <w:rPr>
                <w:rFonts w:asciiTheme="minorHAnsi" w:hAnsiTheme="minorHAnsi" w:cstheme="minorHAnsi"/>
                <w:sz w:val="22"/>
                <w:szCs w:val="22"/>
              </w:rPr>
              <w:t>1</w:t>
            </w:r>
          </w:p>
        </w:tc>
        <w:tc>
          <w:tcPr>
            <w:tcW w:w="6292" w:type="dxa"/>
            <w:vAlign w:val="center"/>
          </w:tcPr>
          <w:p w14:paraId="50C59171" w14:textId="77777777" w:rsidR="00801274" w:rsidRPr="003B2ED0" w:rsidRDefault="00474ADA" w:rsidP="00381C89">
            <w:pPr>
              <w:ind w:left="0"/>
              <w:rPr>
                <w:rFonts w:asciiTheme="minorHAnsi" w:hAnsiTheme="minorHAnsi" w:cstheme="minorHAnsi"/>
                <w:sz w:val="22"/>
                <w:szCs w:val="22"/>
              </w:rPr>
            </w:pPr>
            <w:r w:rsidRPr="003B2ED0">
              <w:rPr>
                <w:rFonts w:asciiTheme="minorHAnsi" w:hAnsiTheme="minorHAnsi" w:cstheme="minorHAnsi"/>
                <w:sz w:val="22"/>
                <w:szCs w:val="22"/>
              </w:rPr>
              <w:t>PONUDBENI LIST (Prilog I)</w:t>
            </w:r>
          </w:p>
        </w:tc>
        <w:tc>
          <w:tcPr>
            <w:tcW w:w="1217" w:type="dxa"/>
            <w:vAlign w:val="center"/>
          </w:tcPr>
          <w:p w14:paraId="4669736B" w14:textId="77777777" w:rsidR="00801274" w:rsidRPr="003B2ED0" w:rsidRDefault="00801274" w:rsidP="00381C89">
            <w:pPr>
              <w:ind w:left="0"/>
              <w:rPr>
                <w:rFonts w:asciiTheme="minorHAnsi" w:hAnsiTheme="minorHAnsi" w:cstheme="minorHAnsi"/>
                <w:sz w:val="22"/>
                <w:szCs w:val="22"/>
              </w:rPr>
            </w:pPr>
          </w:p>
        </w:tc>
        <w:tc>
          <w:tcPr>
            <w:tcW w:w="1515" w:type="dxa"/>
            <w:vAlign w:val="center"/>
          </w:tcPr>
          <w:p w14:paraId="567DA1C4" w14:textId="77777777" w:rsidR="00801274" w:rsidRPr="003B2ED0" w:rsidRDefault="00801274" w:rsidP="00381C89">
            <w:pPr>
              <w:ind w:left="0"/>
              <w:rPr>
                <w:rFonts w:asciiTheme="minorHAnsi" w:hAnsiTheme="minorHAnsi" w:cstheme="minorHAnsi"/>
                <w:sz w:val="22"/>
                <w:szCs w:val="22"/>
              </w:rPr>
            </w:pPr>
          </w:p>
        </w:tc>
      </w:tr>
      <w:tr w:rsidR="00801274" w:rsidRPr="003B2ED0" w14:paraId="74F2EAA5" w14:textId="77777777" w:rsidTr="003B2ED0">
        <w:trPr>
          <w:trHeight w:val="370"/>
        </w:trPr>
        <w:tc>
          <w:tcPr>
            <w:tcW w:w="680" w:type="dxa"/>
            <w:vAlign w:val="center"/>
          </w:tcPr>
          <w:p w14:paraId="086C525E" w14:textId="77777777" w:rsidR="00801274" w:rsidRPr="003B2ED0" w:rsidRDefault="00474ADA" w:rsidP="00381C89">
            <w:pPr>
              <w:ind w:left="0"/>
              <w:rPr>
                <w:rFonts w:asciiTheme="minorHAnsi" w:hAnsiTheme="minorHAnsi" w:cstheme="minorHAnsi"/>
                <w:sz w:val="22"/>
                <w:szCs w:val="22"/>
              </w:rPr>
            </w:pPr>
            <w:r w:rsidRPr="003B2ED0">
              <w:rPr>
                <w:rFonts w:asciiTheme="minorHAnsi" w:hAnsiTheme="minorHAnsi" w:cstheme="minorHAnsi"/>
                <w:sz w:val="22"/>
                <w:szCs w:val="22"/>
              </w:rPr>
              <w:t>2</w:t>
            </w:r>
          </w:p>
        </w:tc>
        <w:tc>
          <w:tcPr>
            <w:tcW w:w="6292" w:type="dxa"/>
            <w:vAlign w:val="center"/>
          </w:tcPr>
          <w:p w14:paraId="3EA086A9" w14:textId="0DAFF853" w:rsidR="00801274" w:rsidRPr="003B2ED0" w:rsidRDefault="00474ADA" w:rsidP="00381C89">
            <w:pPr>
              <w:ind w:left="0"/>
              <w:rPr>
                <w:rFonts w:asciiTheme="minorHAnsi" w:hAnsiTheme="minorHAnsi" w:cstheme="minorHAnsi"/>
                <w:sz w:val="22"/>
                <w:szCs w:val="22"/>
              </w:rPr>
            </w:pPr>
            <w:r w:rsidRPr="003B2ED0">
              <w:rPr>
                <w:rFonts w:asciiTheme="minorHAnsi" w:hAnsiTheme="minorHAnsi" w:cstheme="minorHAnsi"/>
                <w:sz w:val="22"/>
                <w:szCs w:val="22"/>
              </w:rPr>
              <w:t xml:space="preserve">Dodatak ponudbenom listu (samo u slučaju zajednice ponuditelja, ili </w:t>
            </w:r>
            <w:proofErr w:type="spellStart"/>
            <w:r w:rsidRPr="003B2ED0">
              <w:rPr>
                <w:rFonts w:asciiTheme="minorHAnsi" w:hAnsiTheme="minorHAnsi" w:cstheme="minorHAnsi"/>
                <w:sz w:val="22"/>
                <w:szCs w:val="22"/>
              </w:rPr>
              <w:t>podisporučitelja</w:t>
            </w:r>
            <w:proofErr w:type="spellEnd"/>
            <w:r w:rsidRPr="003B2ED0">
              <w:rPr>
                <w:rFonts w:asciiTheme="minorHAnsi" w:hAnsiTheme="minorHAnsi" w:cstheme="minorHAnsi"/>
                <w:sz w:val="22"/>
                <w:szCs w:val="22"/>
              </w:rPr>
              <w:t xml:space="preserve"> - Prilog IIA i/ili IIB</w:t>
            </w:r>
          </w:p>
        </w:tc>
        <w:tc>
          <w:tcPr>
            <w:tcW w:w="1217" w:type="dxa"/>
            <w:vAlign w:val="center"/>
          </w:tcPr>
          <w:p w14:paraId="2F5AE92C" w14:textId="77777777" w:rsidR="00801274" w:rsidRPr="003B2ED0" w:rsidRDefault="00801274" w:rsidP="00381C89">
            <w:pPr>
              <w:ind w:left="0"/>
              <w:rPr>
                <w:rFonts w:asciiTheme="minorHAnsi" w:hAnsiTheme="minorHAnsi" w:cstheme="minorHAnsi"/>
                <w:sz w:val="22"/>
                <w:szCs w:val="22"/>
              </w:rPr>
            </w:pPr>
          </w:p>
        </w:tc>
        <w:tc>
          <w:tcPr>
            <w:tcW w:w="1515" w:type="dxa"/>
            <w:vAlign w:val="center"/>
          </w:tcPr>
          <w:p w14:paraId="4DB0066A" w14:textId="77777777" w:rsidR="00801274" w:rsidRPr="003B2ED0" w:rsidRDefault="00801274" w:rsidP="00381C89">
            <w:pPr>
              <w:ind w:left="0"/>
              <w:rPr>
                <w:rFonts w:asciiTheme="minorHAnsi" w:hAnsiTheme="minorHAnsi" w:cstheme="minorHAnsi"/>
                <w:sz w:val="22"/>
                <w:szCs w:val="22"/>
              </w:rPr>
            </w:pPr>
          </w:p>
        </w:tc>
      </w:tr>
      <w:tr w:rsidR="00493AD7" w:rsidRPr="003B2ED0" w14:paraId="1007F16F" w14:textId="77777777" w:rsidTr="003B2ED0">
        <w:trPr>
          <w:trHeight w:val="206"/>
        </w:trPr>
        <w:tc>
          <w:tcPr>
            <w:tcW w:w="680" w:type="dxa"/>
            <w:vAlign w:val="center"/>
          </w:tcPr>
          <w:p w14:paraId="2620A97D" w14:textId="38D93CC4" w:rsidR="00493AD7" w:rsidRPr="003B2ED0" w:rsidRDefault="0012056F" w:rsidP="00493AD7">
            <w:pPr>
              <w:ind w:left="0"/>
              <w:rPr>
                <w:rFonts w:asciiTheme="minorHAnsi" w:hAnsiTheme="minorHAnsi" w:cstheme="minorHAnsi"/>
                <w:sz w:val="22"/>
                <w:szCs w:val="22"/>
              </w:rPr>
            </w:pPr>
            <w:r>
              <w:rPr>
                <w:rFonts w:asciiTheme="minorHAnsi" w:hAnsiTheme="minorHAnsi" w:cstheme="minorHAnsi"/>
                <w:sz w:val="22"/>
                <w:szCs w:val="22"/>
              </w:rPr>
              <w:t>3</w:t>
            </w:r>
          </w:p>
        </w:tc>
        <w:tc>
          <w:tcPr>
            <w:tcW w:w="6292" w:type="dxa"/>
            <w:vAlign w:val="center"/>
          </w:tcPr>
          <w:p w14:paraId="4E12E977" w14:textId="0DED922A" w:rsidR="00493AD7" w:rsidRPr="003B2ED0" w:rsidRDefault="00493AD7" w:rsidP="0012056F">
            <w:pPr>
              <w:ind w:left="0"/>
              <w:rPr>
                <w:rFonts w:asciiTheme="minorHAnsi" w:hAnsiTheme="minorHAnsi" w:cstheme="minorHAnsi"/>
                <w:sz w:val="22"/>
                <w:szCs w:val="22"/>
              </w:rPr>
            </w:pPr>
            <w:r w:rsidRPr="003B2ED0">
              <w:rPr>
                <w:rFonts w:asciiTheme="minorHAnsi" w:hAnsiTheme="minorHAnsi" w:cstheme="minorHAnsi"/>
                <w:sz w:val="22"/>
                <w:szCs w:val="22"/>
              </w:rPr>
              <w:t xml:space="preserve">Ispunjen i ovjeren Troškovnik (Prilog </w:t>
            </w:r>
            <w:r w:rsidR="0012056F">
              <w:rPr>
                <w:rFonts w:asciiTheme="minorHAnsi" w:hAnsiTheme="minorHAnsi" w:cstheme="minorHAnsi"/>
                <w:sz w:val="22"/>
                <w:szCs w:val="22"/>
              </w:rPr>
              <w:t>III</w:t>
            </w:r>
            <w:r w:rsidRPr="003B2ED0">
              <w:rPr>
                <w:rFonts w:asciiTheme="minorHAnsi" w:hAnsiTheme="minorHAnsi" w:cstheme="minorHAnsi"/>
                <w:sz w:val="22"/>
                <w:szCs w:val="22"/>
              </w:rPr>
              <w:t>)</w:t>
            </w:r>
          </w:p>
        </w:tc>
        <w:tc>
          <w:tcPr>
            <w:tcW w:w="1217" w:type="dxa"/>
            <w:vAlign w:val="center"/>
          </w:tcPr>
          <w:p w14:paraId="469357E4" w14:textId="77777777" w:rsidR="00493AD7" w:rsidRPr="003B2ED0" w:rsidRDefault="00493AD7" w:rsidP="00493AD7">
            <w:pPr>
              <w:ind w:left="0"/>
              <w:rPr>
                <w:rFonts w:asciiTheme="minorHAnsi" w:hAnsiTheme="minorHAnsi" w:cstheme="minorHAnsi"/>
                <w:sz w:val="22"/>
                <w:szCs w:val="22"/>
              </w:rPr>
            </w:pPr>
          </w:p>
        </w:tc>
        <w:tc>
          <w:tcPr>
            <w:tcW w:w="1515" w:type="dxa"/>
            <w:vAlign w:val="center"/>
          </w:tcPr>
          <w:p w14:paraId="1D9FA19E" w14:textId="77777777" w:rsidR="00493AD7" w:rsidRPr="003B2ED0" w:rsidRDefault="00493AD7" w:rsidP="00493AD7">
            <w:pPr>
              <w:ind w:left="0"/>
              <w:rPr>
                <w:rFonts w:asciiTheme="minorHAnsi" w:hAnsiTheme="minorHAnsi" w:cstheme="minorHAnsi"/>
                <w:sz w:val="22"/>
                <w:szCs w:val="22"/>
              </w:rPr>
            </w:pPr>
          </w:p>
        </w:tc>
      </w:tr>
      <w:tr w:rsidR="00493AD7" w:rsidRPr="003B2ED0" w14:paraId="42710A76" w14:textId="77777777" w:rsidTr="003B2ED0">
        <w:trPr>
          <w:trHeight w:val="206"/>
        </w:trPr>
        <w:tc>
          <w:tcPr>
            <w:tcW w:w="680" w:type="dxa"/>
            <w:vAlign w:val="center"/>
          </w:tcPr>
          <w:p w14:paraId="62659B6F" w14:textId="1E8E8625" w:rsidR="00493AD7" w:rsidRPr="003B2ED0" w:rsidRDefault="0012056F" w:rsidP="00493AD7">
            <w:pPr>
              <w:ind w:left="0"/>
              <w:rPr>
                <w:rFonts w:asciiTheme="minorHAnsi" w:hAnsiTheme="minorHAnsi" w:cstheme="minorHAnsi"/>
                <w:sz w:val="22"/>
                <w:szCs w:val="22"/>
              </w:rPr>
            </w:pPr>
            <w:r>
              <w:rPr>
                <w:rFonts w:asciiTheme="minorHAnsi" w:hAnsiTheme="minorHAnsi" w:cstheme="minorHAnsi"/>
                <w:sz w:val="22"/>
                <w:szCs w:val="22"/>
              </w:rPr>
              <w:t>4</w:t>
            </w:r>
          </w:p>
        </w:tc>
        <w:tc>
          <w:tcPr>
            <w:tcW w:w="6292" w:type="dxa"/>
            <w:vAlign w:val="center"/>
          </w:tcPr>
          <w:p w14:paraId="6F08CDDC" w14:textId="77777777" w:rsidR="00493AD7" w:rsidRPr="003B2ED0" w:rsidRDefault="00493AD7" w:rsidP="00493AD7">
            <w:pPr>
              <w:ind w:left="0"/>
              <w:rPr>
                <w:rFonts w:asciiTheme="minorHAnsi" w:hAnsiTheme="minorHAnsi" w:cstheme="minorHAnsi"/>
                <w:sz w:val="22"/>
                <w:szCs w:val="22"/>
              </w:rPr>
            </w:pPr>
            <w:r w:rsidRPr="003B2ED0">
              <w:rPr>
                <w:rFonts w:asciiTheme="minorHAnsi" w:hAnsiTheme="minorHAnsi" w:cstheme="minorHAnsi"/>
                <w:sz w:val="22"/>
                <w:szCs w:val="22"/>
              </w:rPr>
              <w:t>Izvadak iz sudskog registra</w:t>
            </w:r>
          </w:p>
        </w:tc>
        <w:tc>
          <w:tcPr>
            <w:tcW w:w="1217" w:type="dxa"/>
            <w:vAlign w:val="center"/>
          </w:tcPr>
          <w:p w14:paraId="3FCE5746" w14:textId="77777777" w:rsidR="00493AD7" w:rsidRPr="003B2ED0" w:rsidRDefault="00493AD7" w:rsidP="00493AD7">
            <w:pPr>
              <w:ind w:left="0"/>
              <w:rPr>
                <w:rFonts w:asciiTheme="minorHAnsi" w:hAnsiTheme="minorHAnsi" w:cstheme="minorHAnsi"/>
                <w:sz w:val="22"/>
                <w:szCs w:val="22"/>
              </w:rPr>
            </w:pPr>
          </w:p>
        </w:tc>
        <w:tc>
          <w:tcPr>
            <w:tcW w:w="1515" w:type="dxa"/>
            <w:vAlign w:val="center"/>
          </w:tcPr>
          <w:p w14:paraId="69F6F710" w14:textId="77777777" w:rsidR="00493AD7" w:rsidRPr="003B2ED0" w:rsidRDefault="00493AD7" w:rsidP="00493AD7">
            <w:pPr>
              <w:ind w:left="0"/>
              <w:rPr>
                <w:rFonts w:asciiTheme="minorHAnsi" w:hAnsiTheme="minorHAnsi" w:cstheme="minorHAnsi"/>
                <w:sz w:val="22"/>
                <w:szCs w:val="22"/>
              </w:rPr>
            </w:pPr>
          </w:p>
        </w:tc>
      </w:tr>
    </w:tbl>
    <w:p w14:paraId="33609325" w14:textId="77777777" w:rsidR="00801274" w:rsidRPr="003B2ED0" w:rsidRDefault="00801274">
      <w:pPr>
        <w:ind w:left="0"/>
        <w:rPr>
          <w:rFonts w:asciiTheme="minorHAnsi" w:hAnsiTheme="minorHAnsi" w:cstheme="minorHAnsi"/>
          <w:sz w:val="22"/>
          <w:szCs w:val="22"/>
        </w:rPr>
      </w:pPr>
    </w:p>
    <w:p w14:paraId="1AF9CCE2" w14:textId="77777777" w:rsidR="00801274" w:rsidRPr="003B2ED0" w:rsidRDefault="00801274">
      <w:pPr>
        <w:ind w:left="0"/>
        <w:jc w:val="center"/>
        <w:rPr>
          <w:rFonts w:asciiTheme="minorHAnsi" w:hAnsiTheme="minorHAnsi" w:cstheme="minorHAnsi"/>
          <w:sz w:val="22"/>
          <w:szCs w:val="22"/>
        </w:rPr>
      </w:pPr>
    </w:p>
    <w:p w14:paraId="7C35B6CA" w14:textId="77777777" w:rsidR="00801274" w:rsidRPr="003B2ED0" w:rsidRDefault="00474ADA">
      <w:pPr>
        <w:ind w:left="0"/>
        <w:jc w:val="center"/>
        <w:rPr>
          <w:rFonts w:asciiTheme="minorHAnsi" w:hAnsiTheme="minorHAnsi" w:cstheme="minorHAnsi"/>
          <w:sz w:val="22"/>
          <w:szCs w:val="22"/>
        </w:rPr>
      </w:pPr>
      <w:bookmarkStart w:id="40" w:name="_Toc62421643"/>
      <w:bookmarkStart w:id="41" w:name="_Ref477163810"/>
      <w:bookmarkStart w:id="42" w:name="_Toc62421644"/>
      <w:bookmarkStart w:id="43" w:name="_Ref477163832"/>
      <w:bookmarkStart w:id="44" w:name="_Toc62421645"/>
      <w:r w:rsidRPr="003B2ED0">
        <w:rPr>
          <w:rFonts w:asciiTheme="minorHAnsi" w:hAnsiTheme="minorHAnsi" w:cstheme="minorHAnsi"/>
          <w:sz w:val="22"/>
          <w:szCs w:val="22"/>
        </w:rPr>
        <w:t>*Ovaj obrazac postavite na sami kraj svoje ponude, kako bi mogli lakše kontrolirati da li ste predali sve tražene dokumente koje je Naručitelj tražio u svojem pozivu na dostavu ponuda.</w:t>
      </w:r>
      <w:bookmarkEnd w:id="11"/>
      <w:bookmarkEnd w:id="40"/>
      <w:bookmarkEnd w:id="41"/>
      <w:bookmarkEnd w:id="42"/>
      <w:bookmarkEnd w:id="43"/>
      <w:bookmarkEnd w:id="44"/>
    </w:p>
    <w:sectPr w:rsidR="00801274" w:rsidRPr="003B2ED0" w:rsidSect="00733398">
      <w:headerReference w:type="default" r:id="rId11"/>
      <w:footerReference w:type="default" r:id="rId12"/>
      <w:headerReference w:type="first" r:id="rId13"/>
      <w:footerReference w:type="first" r:id="rId14"/>
      <w:pgSz w:w="12240" w:h="15840"/>
      <w:pgMar w:top="1417" w:right="1417" w:bottom="851" w:left="1417" w:header="227" w:footer="227"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1292" w14:textId="77777777" w:rsidR="002F21BE" w:rsidRDefault="002F21BE">
      <w:r>
        <w:separator/>
      </w:r>
    </w:p>
  </w:endnote>
  <w:endnote w:type="continuationSeparator" w:id="0">
    <w:p w14:paraId="0DC71E43" w14:textId="77777777" w:rsidR="002F21BE" w:rsidRDefault="002F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A510" w14:textId="467C33FE" w:rsidR="005F1A87" w:rsidRPr="00490364" w:rsidRDefault="005F1A87" w:rsidP="00733398">
    <w:pPr>
      <w:pStyle w:val="Podnoje"/>
      <w:tabs>
        <w:tab w:val="clear" w:pos="4320"/>
        <w:tab w:val="clear" w:pos="9480"/>
        <w:tab w:val="left" w:pos="9300"/>
      </w:tabs>
      <w:ind w:left="0"/>
      <w:jc w:val="right"/>
      <w:rPr>
        <w:rFonts w:asciiTheme="minorHAnsi" w:hAnsiTheme="minorHAnsi" w:cstheme="minorHAnsi"/>
        <w:color w:val="5B9BD5" w:themeColor="accent1"/>
        <w:sz w:val="18"/>
        <w:szCs w:val="18"/>
      </w:rPr>
    </w:pPr>
    <w:r w:rsidRPr="00733398">
      <w:rPr>
        <w:rFonts w:asciiTheme="minorHAnsi" w:hAnsiTheme="minorHAnsi" w:cstheme="minorHAnsi"/>
        <w:color w:val="5B9BD5" w:themeColor="accent1"/>
        <w:sz w:val="18"/>
        <w:szCs w:val="18"/>
      </w:rPr>
      <w:t xml:space="preserve">Stranica </w:t>
    </w:r>
    <w:r w:rsidRPr="00733398">
      <w:rPr>
        <w:rFonts w:asciiTheme="minorHAnsi" w:hAnsiTheme="minorHAnsi" w:cstheme="minorHAnsi"/>
        <w:b w:val="0"/>
        <w:bCs/>
        <w:color w:val="5B9BD5" w:themeColor="accent1"/>
        <w:sz w:val="18"/>
        <w:szCs w:val="18"/>
      </w:rPr>
      <w:fldChar w:fldCharType="begin"/>
    </w:r>
    <w:r w:rsidRPr="00733398">
      <w:rPr>
        <w:rFonts w:asciiTheme="minorHAnsi" w:hAnsiTheme="minorHAnsi" w:cstheme="minorHAnsi"/>
        <w:b w:val="0"/>
        <w:bCs/>
        <w:color w:val="5B9BD5" w:themeColor="accent1"/>
        <w:sz w:val="18"/>
        <w:szCs w:val="18"/>
      </w:rPr>
      <w:instrText>PAGE  \* Arabic  \* MERGEFORMAT</w:instrText>
    </w:r>
    <w:r w:rsidRPr="00733398">
      <w:rPr>
        <w:rFonts w:asciiTheme="minorHAnsi" w:hAnsiTheme="minorHAnsi" w:cstheme="minorHAnsi"/>
        <w:b w:val="0"/>
        <w:bCs/>
        <w:color w:val="5B9BD5" w:themeColor="accent1"/>
        <w:sz w:val="18"/>
        <w:szCs w:val="18"/>
      </w:rPr>
      <w:fldChar w:fldCharType="separate"/>
    </w:r>
    <w:r w:rsidR="00C01A55">
      <w:rPr>
        <w:rFonts w:asciiTheme="minorHAnsi" w:hAnsiTheme="minorHAnsi" w:cstheme="minorHAnsi"/>
        <w:b w:val="0"/>
        <w:bCs/>
        <w:noProof/>
        <w:color w:val="5B9BD5" w:themeColor="accent1"/>
        <w:sz w:val="18"/>
        <w:szCs w:val="18"/>
      </w:rPr>
      <w:t>2</w:t>
    </w:r>
    <w:r w:rsidRPr="00733398">
      <w:rPr>
        <w:rFonts w:asciiTheme="minorHAnsi" w:hAnsiTheme="minorHAnsi" w:cstheme="minorHAnsi"/>
        <w:b w:val="0"/>
        <w:bCs/>
        <w:color w:val="5B9BD5" w:themeColor="accent1"/>
        <w:sz w:val="18"/>
        <w:szCs w:val="18"/>
      </w:rPr>
      <w:fldChar w:fldCharType="end"/>
    </w:r>
    <w:r w:rsidRPr="00733398">
      <w:rPr>
        <w:rFonts w:asciiTheme="minorHAnsi" w:hAnsiTheme="minorHAnsi" w:cstheme="minorHAnsi"/>
        <w:color w:val="5B9BD5" w:themeColor="accent1"/>
        <w:sz w:val="18"/>
        <w:szCs w:val="18"/>
      </w:rPr>
      <w:t xml:space="preserve"> od </w:t>
    </w:r>
    <w:r w:rsidRPr="00733398">
      <w:rPr>
        <w:rFonts w:asciiTheme="minorHAnsi" w:hAnsiTheme="minorHAnsi" w:cstheme="minorHAnsi"/>
        <w:b w:val="0"/>
        <w:bCs/>
        <w:color w:val="5B9BD5" w:themeColor="accent1"/>
        <w:sz w:val="18"/>
        <w:szCs w:val="18"/>
      </w:rPr>
      <w:fldChar w:fldCharType="begin"/>
    </w:r>
    <w:r w:rsidRPr="00733398">
      <w:rPr>
        <w:rFonts w:asciiTheme="minorHAnsi" w:hAnsiTheme="minorHAnsi" w:cstheme="minorHAnsi"/>
        <w:b w:val="0"/>
        <w:bCs/>
        <w:color w:val="5B9BD5" w:themeColor="accent1"/>
        <w:sz w:val="18"/>
        <w:szCs w:val="18"/>
      </w:rPr>
      <w:instrText>NUMPAGES  \* Arabic  \* MERGEFORMAT</w:instrText>
    </w:r>
    <w:r w:rsidRPr="00733398">
      <w:rPr>
        <w:rFonts w:asciiTheme="minorHAnsi" w:hAnsiTheme="minorHAnsi" w:cstheme="minorHAnsi"/>
        <w:b w:val="0"/>
        <w:bCs/>
        <w:color w:val="5B9BD5" w:themeColor="accent1"/>
        <w:sz w:val="18"/>
        <w:szCs w:val="18"/>
      </w:rPr>
      <w:fldChar w:fldCharType="separate"/>
    </w:r>
    <w:r w:rsidR="00C01A55">
      <w:rPr>
        <w:rFonts w:asciiTheme="minorHAnsi" w:hAnsiTheme="minorHAnsi" w:cstheme="minorHAnsi"/>
        <w:b w:val="0"/>
        <w:bCs/>
        <w:noProof/>
        <w:color w:val="5B9BD5" w:themeColor="accent1"/>
        <w:sz w:val="18"/>
        <w:szCs w:val="18"/>
      </w:rPr>
      <w:t>21</w:t>
    </w:r>
    <w:r w:rsidRPr="00733398">
      <w:rPr>
        <w:rFonts w:asciiTheme="minorHAnsi" w:hAnsiTheme="minorHAnsi" w:cstheme="minorHAnsi"/>
        <w:b w:val="0"/>
        <w:bCs/>
        <w:color w:val="5B9BD5" w:themeColor="accen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83B3" w14:textId="77777777" w:rsidR="005F1A87" w:rsidRPr="00490364" w:rsidRDefault="005F1A87" w:rsidP="00490364">
    <w:pPr>
      <w:pStyle w:val="Podnoj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1A3E" w14:textId="77777777" w:rsidR="002F21BE" w:rsidRDefault="002F21BE">
      <w:r>
        <w:separator/>
      </w:r>
    </w:p>
  </w:footnote>
  <w:footnote w:type="continuationSeparator" w:id="0">
    <w:p w14:paraId="03779469" w14:textId="77777777" w:rsidR="002F21BE" w:rsidRDefault="002F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vijetlatablicareetke-isticanje1"/>
      <w:tblW w:w="9406" w:type="dxa"/>
      <w:tblLayout w:type="fixed"/>
      <w:tblLook w:val="04A0" w:firstRow="1" w:lastRow="0" w:firstColumn="1" w:lastColumn="0" w:noHBand="0" w:noVBand="1"/>
    </w:tblPr>
    <w:tblGrid>
      <w:gridCol w:w="3135"/>
      <w:gridCol w:w="3550"/>
      <w:gridCol w:w="2721"/>
    </w:tblGrid>
    <w:tr w:rsidR="005F1A87" w14:paraId="60A5D2E1" w14:textId="77777777" w:rsidTr="005F1A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vAlign w:val="center"/>
        </w:tcPr>
        <w:p w14:paraId="3E22B0AF" w14:textId="273FCF47" w:rsidR="005F1A87" w:rsidRPr="00E51E42" w:rsidRDefault="005F1A87" w:rsidP="005F1A87">
          <w:pPr>
            <w:ind w:left="0"/>
            <w:jc w:val="center"/>
            <w:rPr>
              <w:rFonts w:asciiTheme="minorHAnsi" w:hAnsiTheme="minorHAnsi" w:cstheme="minorHAnsi"/>
              <w:color w:val="2A6099"/>
              <w:sz w:val="20"/>
              <w:szCs w:val="20"/>
            </w:rPr>
          </w:pPr>
          <w:r w:rsidRPr="0012056F">
            <w:rPr>
              <w:rFonts w:asciiTheme="minorHAnsi" w:hAnsiTheme="minorHAnsi" w:cstheme="minorHAnsi"/>
              <w:color w:val="2A6099"/>
              <w:sz w:val="20"/>
              <w:szCs w:val="20"/>
              <w:lang w:eastAsia="hr-HR"/>
            </w:rPr>
            <w:t xml:space="preserve">Osnovna </w:t>
          </w:r>
          <w:r>
            <w:rPr>
              <w:rFonts w:asciiTheme="minorHAnsi" w:hAnsiTheme="minorHAnsi" w:cstheme="minorHAnsi"/>
              <w:color w:val="2A6099"/>
              <w:sz w:val="20"/>
              <w:szCs w:val="20"/>
              <w:lang w:eastAsia="hr-HR"/>
            </w:rPr>
            <w:t xml:space="preserve">glazbena </w:t>
          </w:r>
          <w:r w:rsidRPr="0012056F">
            <w:rPr>
              <w:rFonts w:asciiTheme="minorHAnsi" w:hAnsiTheme="minorHAnsi" w:cstheme="minorHAnsi"/>
              <w:color w:val="2A6099"/>
              <w:sz w:val="20"/>
              <w:szCs w:val="20"/>
              <w:lang w:eastAsia="hr-HR"/>
            </w:rPr>
            <w:t xml:space="preserve">škola </w:t>
          </w:r>
          <w:r>
            <w:rPr>
              <w:rFonts w:asciiTheme="minorHAnsi" w:hAnsiTheme="minorHAnsi" w:cstheme="minorHAnsi"/>
              <w:color w:val="2A6099"/>
              <w:sz w:val="20"/>
              <w:szCs w:val="20"/>
              <w:lang w:eastAsia="hr-HR"/>
            </w:rPr>
            <w:t>Metković</w:t>
          </w:r>
        </w:p>
      </w:tc>
      <w:tc>
        <w:tcPr>
          <w:tcW w:w="3550" w:type="dxa"/>
          <w:vAlign w:val="center"/>
        </w:tcPr>
        <w:p w14:paraId="53E0EE0F" w14:textId="4981D28E" w:rsidR="005F1A87" w:rsidRPr="00E51E42" w:rsidRDefault="005F1A87" w:rsidP="005F1A87">
          <w:pPr>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A6099"/>
              <w:sz w:val="20"/>
              <w:szCs w:val="20"/>
            </w:rPr>
          </w:pPr>
          <w:r w:rsidRPr="005F1A87">
            <w:rPr>
              <w:rFonts w:asciiTheme="minorHAnsi" w:hAnsiTheme="minorHAnsi" w:cstheme="minorHAnsi"/>
              <w:color w:val="000000"/>
              <w:sz w:val="20"/>
              <w:szCs w:val="20"/>
            </w:rPr>
            <w:t>Nabava radova na preuređenju prostorija u Os</w:t>
          </w:r>
          <w:r>
            <w:rPr>
              <w:rFonts w:asciiTheme="minorHAnsi" w:hAnsiTheme="minorHAnsi" w:cstheme="minorHAnsi"/>
              <w:color w:val="000000"/>
              <w:sz w:val="20"/>
              <w:szCs w:val="20"/>
            </w:rPr>
            <w:t>novnoj glazbenoj školi Metković</w:t>
          </w:r>
        </w:p>
      </w:tc>
      <w:tc>
        <w:tcPr>
          <w:tcW w:w="2721" w:type="dxa"/>
          <w:vAlign w:val="center"/>
        </w:tcPr>
        <w:p w14:paraId="43CE6CDD" w14:textId="77777777" w:rsidR="005F1A87" w:rsidRPr="0012056F" w:rsidRDefault="005F1A87" w:rsidP="005F1A87">
          <w:pPr>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A6099"/>
              <w:sz w:val="20"/>
              <w:szCs w:val="20"/>
            </w:rPr>
          </w:pPr>
          <w:r w:rsidRPr="0012056F">
            <w:rPr>
              <w:rFonts w:asciiTheme="minorHAnsi" w:hAnsiTheme="minorHAnsi" w:cstheme="minorHAnsi"/>
              <w:color w:val="2A6099"/>
              <w:sz w:val="20"/>
              <w:szCs w:val="20"/>
            </w:rPr>
            <w:t>DON</w:t>
          </w:r>
        </w:p>
        <w:p w14:paraId="2AB79A43" w14:textId="61334608" w:rsidR="005F1A87" w:rsidRPr="00E51E42" w:rsidRDefault="005F1A87" w:rsidP="005F1A87">
          <w:pPr>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A6099"/>
              <w:sz w:val="20"/>
              <w:szCs w:val="20"/>
            </w:rPr>
          </w:pPr>
          <w:r w:rsidRPr="0012056F">
            <w:rPr>
              <w:rFonts w:asciiTheme="minorHAnsi" w:hAnsiTheme="minorHAnsi" w:cstheme="minorHAnsi"/>
              <w:color w:val="000000"/>
              <w:sz w:val="20"/>
              <w:szCs w:val="20"/>
            </w:rPr>
            <w:t>EJN 10/202</w:t>
          </w:r>
          <w:r>
            <w:rPr>
              <w:rFonts w:asciiTheme="minorHAnsi" w:hAnsiTheme="minorHAnsi" w:cstheme="minorHAnsi"/>
              <w:color w:val="000000"/>
              <w:sz w:val="20"/>
              <w:szCs w:val="20"/>
            </w:rPr>
            <w:t>5</w:t>
          </w:r>
        </w:p>
      </w:tc>
    </w:tr>
  </w:tbl>
  <w:p w14:paraId="7312944D" w14:textId="77777777" w:rsidR="005F1A87" w:rsidRDefault="005F1A87" w:rsidP="00490364">
    <w:pPr>
      <w:pStyle w:val="Zaglavlj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vijetlatablicareetke-isticanje1"/>
      <w:tblW w:w="9406" w:type="dxa"/>
      <w:jc w:val="center"/>
      <w:tblLayout w:type="fixed"/>
      <w:tblLook w:val="04A0" w:firstRow="1" w:lastRow="0" w:firstColumn="1" w:lastColumn="0" w:noHBand="0" w:noVBand="1"/>
    </w:tblPr>
    <w:tblGrid>
      <w:gridCol w:w="3135"/>
      <w:gridCol w:w="3550"/>
      <w:gridCol w:w="2721"/>
    </w:tblGrid>
    <w:tr w:rsidR="005F1A87" w:rsidRPr="0012056F" w14:paraId="4E4E29A8" w14:textId="77777777" w:rsidTr="005F1A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vAlign w:val="center"/>
        </w:tcPr>
        <w:p w14:paraId="516AE16A" w14:textId="0299F662" w:rsidR="005F1A87" w:rsidRPr="0012056F" w:rsidRDefault="005F1A87" w:rsidP="005F1A87">
          <w:pPr>
            <w:ind w:left="708" w:hanging="708"/>
            <w:jc w:val="center"/>
            <w:rPr>
              <w:rFonts w:asciiTheme="minorHAnsi" w:hAnsiTheme="minorHAnsi" w:cstheme="minorHAnsi"/>
              <w:color w:val="2A6099"/>
              <w:sz w:val="20"/>
              <w:szCs w:val="20"/>
            </w:rPr>
          </w:pPr>
          <w:r w:rsidRPr="0012056F">
            <w:rPr>
              <w:rFonts w:asciiTheme="minorHAnsi" w:hAnsiTheme="minorHAnsi" w:cstheme="minorHAnsi"/>
              <w:color w:val="2A6099"/>
              <w:sz w:val="20"/>
              <w:szCs w:val="20"/>
              <w:lang w:eastAsia="hr-HR"/>
            </w:rPr>
            <w:t xml:space="preserve">Osnovna </w:t>
          </w:r>
          <w:r>
            <w:rPr>
              <w:rFonts w:asciiTheme="minorHAnsi" w:hAnsiTheme="minorHAnsi" w:cstheme="minorHAnsi"/>
              <w:color w:val="2A6099"/>
              <w:sz w:val="20"/>
              <w:szCs w:val="20"/>
              <w:lang w:eastAsia="hr-HR"/>
            </w:rPr>
            <w:t xml:space="preserve">glazbena </w:t>
          </w:r>
          <w:r w:rsidRPr="0012056F">
            <w:rPr>
              <w:rFonts w:asciiTheme="minorHAnsi" w:hAnsiTheme="minorHAnsi" w:cstheme="minorHAnsi"/>
              <w:color w:val="2A6099"/>
              <w:sz w:val="20"/>
              <w:szCs w:val="20"/>
              <w:lang w:eastAsia="hr-HR"/>
            </w:rPr>
            <w:t xml:space="preserve">škola </w:t>
          </w:r>
          <w:r>
            <w:rPr>
              <w:rFonts w:asciiTheme="minorHAnsi" w:hAnsiTheme="minorHAnsi" w:cstheme="minorHAnsi"/>
              <w:color w:val="2A6099"/>
              <w:sz w:val="20"/>
              <w:szCs w:val="20"/>
              <w:lang w:eastAsia="hr-HR"/>
            </w:rPr>
            <w:t>Metković</w:t>
          </w:r>
        </w:p>
      </w:tc>
      <w:tc>
        <w:tcPr>
          <w:tcW w:w="3550" w:type="dxa"/>
          <w:vAlign w:val="center"/>
        </w:tcPr>
        <w:p w14:paraId="0C5681F8" w14:textId="494E7F98" w:rsidR="005F1A87" w:rsidRPr="0012056F" w:rsidRDefault="005F1A87" w:rsidP="005F1A87">
          <w:pPr>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A6099"/>
              <w:sz w:val="20"/>
              <w:szCs w:val="20"/>
            </w:rPr>
          </w:pPr>
          <w:r w:rsidRPr="005F1A87">
            <w:rPr>
              <w:rFonts w:asciiTheme="minorHAnsi" w:hAnsiTheme="minorHAnsi" w:cstheme="minorHAnsi"/>
              <w:color w:val="000000"/>
              <w:sz w:val="20"/>
              <w:szCs w:val="20"/>
            </w:rPr>
            <w:t>Nabava radova na preuređenju prostorija u Os</w:t>
          </w:r>
          <w:r>
            <w:rPr>
              <w:rFonts w:asciiTheme="minorHAnsi" w:hAnsiTheme="minorHAnsi" w:cstheme="minorHAnsi"/>
              <w:color w:val="000000"/>
              <w:sz w:val="20"/>
              <w:szCs w:val="20"/>
            </w:rPr>
            <w:t>novnoj glazbenoj školi Metković</w:t>
          </w:r>
        </w:p>
      </w:tc>
      <w:tc>
        <w:tcPr>
          <w:tcW w:w="2721" w:type="dxa"/>
          <w:vAlign w:val="center"/>
        </w:tcPr>
        <w:p w14:paraId="6DC4AE21" w14:textId="77777777" w:rsidR="005F1A87" w:rsidRPr="0012056F" w:rsidRDefault="005F1A87" w:rsidP="005F1A87">
          <w:pPr>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A6099"/>
              <w:sz w:val="20"/>
              <w:szCs w:val="20"/>
            </w:rPr>
          </w:pPr>
          <w:r w:rsidRPr="0012056F">
            <w:rPr>
              <w:rFonts w:asciiTheme="minorHAnsi" w:hAnsiTheme="minorHAnsi" w:cstheme="minorHAnsi"/>
              <w:color w:val="2A6099"/>
              <w:sz w:val="20"/>
              <w:szCs w:val="20"/>
            </w:rPr>
            <w:t>DON</w:t>
          </w:r>
        </w:p>
        <w:p w14:paraId="2D591A2E" w14:textId="268B63B4" w:rsidR="005F1A87" w:rsidRPr="0012056F" w:rsidRDefault="005F1A87" w:rsidP="005F1A87">
          <w:pPr>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A6099"/>
              <w:sz w:val="20"/>
              <w:szCs w:val="20"/>
            </w:rPr>
          </w:pPr>
          <w:r w:rsidRPr="0012056F">
            <w:rPr>
              <w:rFonts w:asciiTheme="minorHAnsi" w:hAnsiTheme="minorHAnsi" w:cstheme="minorHAnsi"/>
              <w:color w:val="000000"/>
              <w:sz w:val="20"/>
              <w:szCs w:val="20"/>
            </w:rPr>
            <w:t>EJN 10/202</w:t>
          </w:r>
          <w:r>
            <w:rPr>
              <w:rFonts w:asciiTheme="minorHAnsi" w:hAnsiTheme="minorHAnsi" w:cstheme="minorHAnsi"/>
              <w:color w:val="000000"/>
              <w:sz w:val="20"/>
              <w:szCs w:val="20"/>
            </w:rPr>
            <w:t>5</w:t>
          </w:r>
        </w:p>
      </w:tc>
    </w:tr>
  </w:tbl>
  <w:p w14:paraId="27A0EECB" w14:textId="77777777" w:rsidR="005F1A87" w:rsidRDefault="005F1A87">
    <w:pPr>
      <w:pStyle w:val="Zaglavlj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1A1"/>
    <w:multiLevelType w:val="hybridMultilevel"/>
    <w:tmpl w:val="68864598"/>
    <w:lvl w:ilvl="0" w:tplc="FFFFFFFF">
      <w:start w:val="1"/>
      <w:numFmt w:val="decimal"/>
      <w:lvlText w:val="%1."/>
      <w:lvlJc w:val="left"/>
      <w:pPr>
        <w:ind w:left="1174" w:hanging="360"/>
      </w:pPr>
      <w:rPr>
        <w:rFonts w:ascii="Cambria" w:hAnsi="Cambria" w:cs="Cambria" w:hint="default"/>
        <w:b/>
        <w:bCs/>
        <w:i w:val="0"/>
        <w:iCs w:val="0"/>
        <w:sz w:val="20"/>
        <w:szCs w:val="20"/>
      </w:rPr>
    </w:lvl>
    <w:lvl w:ilvl="1" w:tplc="FFFFFFFF">
      <w:start w:val="1"/>
      <w:numFmt w:val="lowerLetter"/>
      <w:lvlText w:val="%2."/>
      <w:lvlJc w:val="left"/>
      <w:pPr>
        <w:ind w:left="1894" w:hanging="360"/>
      </w:pPr>
      <w:rPr>
        <w:rFonts w:cs="Times New Roman"/>
      </w:rPr>
    </w:lvl>
    <w:lvl w:ilvl="2" w:tplc="FFFFFFFF">
      <w:start w:val="1"/>
      <w:numFmt w:val="lowerRoman"/>
      <w:lvlText w:val="%3."/>
      <w:lvlJc w:val="right"/>
      <w:pPr>
        <w:ind w:left="2614" w:hanging="180"/>
      </w:pPr>
      <w:rPr>
        <w:rFonts w:cs="Times New Roman"/>
      </w:rPr>
    </w:lvl>
    <w:lvl w:ilvl="3" w:tplc="FFFFFFFF">
      <w:start w:val="1"/>
      <w:numFmt w:val="decimal"/>
      <w:lvlText w:val="%4."/>
      <w:lvlJc w:val="left"/>
      <w:pPr>
        <w:ind w:left="3334" w:hanging="360"/>
      </w:pPr>
      <w:rPr>
        <w:rFonts w:cs="Times New Roman"/>
      </w:rPr>
    </w:lvl>
    <w:lvl w:ilvl="4" w:tplc="FFFFFFFF">
      <w:start w:val="1"/>
      <w:numFmt w:val="lowerLetter"/>
      <w:lvlText w:val="%5."/>
      <w:lvlJc w:val="left"/>
      <w:pPr>
        <w:ind w:left="4054" w:hanging="360"/>
      </w:pPr>
      <w:rPr>
        <w:rFonts w:cs="Times New Roman"/>
      </w:rPr>
    </w:lvl>
    <w:lvl w:ilvl="5" w:tplc="FFFFFFFF">
      <w:start w:val="1"/>
      <w:numFmt w:val="lowerRoman"/>
      <w:lvlText w:val="%6."/>
      <w:lvlJc w:val="right"/>
      <w:pPr>
        <w:ind w:left="4774" w:hanging="180"/>
      </w:pPr>
      <w:rPr>
        <w:rFonts w:cs="Times New Roman"/>
      </w:rPr>
    </w:lvl>
    <w:lvl w:ilvl="6" w:tplc="FFFFFFFF">
      <w:start w:val="1"/>
      <w:numFmt w:val="decimal"/>
      <w:lvlText w:val="%7."/>
      <w:lvlJc w:val="left"/>
      <w:pPr>
        <w:ind w:left="5494" w:hanging="360"/>
      </w:pPr>
      <w:rPr>
        <w:rFonts w:cs="Times New Roman"/>
      </w:rPr>
    </w:lvl>
    <w:lvl w:ilvl="7" w:tplc="FFFFFFFF">
      <w:start w:val="1"/>
      <w:numFmt w:val="lowerLetter"/>
      <w:lvlText w:val="%8."/>
      <w:lvlJc w:val="left"/>
      <w:pPr>
        <w:ind w:left="6214" w:hanging="360"/>
      </w:pPr>
      <w:rPr>
        <w:rFonts w:cs="Times New Roman"/>
      </w:rPr>
    </w:lvl>
    <w:lvl w:ilvl="8" w:tplc="FFFFFFFF">
      <w:start w:val="1"/>
      <w:numFmt w:val="lowerRoman"/>
      <w:lvlText w:val="%9."/>
      <w:lvlJc w:val="right"/>
      <w:pPr>
        <w:ind w:left="6934" w:hanging="180"/>
      </w:pPr>
      <w:rPr>
        <w:rFonts w:cs="Times New Roman"/>
      </w:rPr>
    </w:lvl>
  </w:abstractNum>
  <w:abstractNum w:abstractNumId="1" w15:restartNumberingAfterBreak="0">
    <w:nsid w:val="0C5835AA"/>
    <w:multiLevelType w:val="multilevel"/>
    <w:tmpl w:val="F23A2CF4"/>
    <w:lvl w:ilvl="0">
      <w:start w:val="1"/>
      <w:numFmt w:val="decimal"/>
      <w:lvlText w:val="%1."/>
      <w:lvlJc w:val="left"/>
      <w:pPr>
        <w:tabs>
          <w:tab w:val="num" w:pos="-360"/>
        </w:tabs>
        <w:ind w:left="360" w:hanging="360"/>
      </w:pPr>
      <w:rPr>
        <w:rFonts w:ascii="Calibri" w:hAnsi="Calibri" w:cs="Times New Roman"/>
      </w:rPr>
    </w:lvl>
    <w:lvl w:ilvl="1">
      <w:start w:val="1"/>
      <w:numFmt w:val="lowerLetter"/>
      <w:lvlText w:val="%2."/>
      <w:lvlJc w:val="left"/>
      <w:pPr>
        <w:tabs>
          <w:tab w:val="num" w:pos="-360"/>
        </w:tabs>
        <w:ind w:left="1080" w:hanging="360"/>
      </w:pPr>
      <w:rPr>
        <w:rFonts w:ascii="Calibri" w:hAnsi="Calibri" w:cs="Times New Roman"/>
      </w:rPr>
    </w:lvl>
    <w:lvl w:ilvl="2">
      <w:start w:val="1"/>
      <w:numFmt w:val="lowerRoman"/>
      <w:lvlText w:val="%3."/>
      <w:lvlJc w:val="right"/>
      <w:pPr>
        <w:tabs>
          <w:tab w:val="num" w:pos="-360"/>
        </w:tabs>
        <w:ind w:left="1800" w:hanging="180"/>
      </w:pPr>
      <w:rPr>
        <w:rFonts w:ascii="Calibri" w:hAnsi="Calibri"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2" w15:restartNumberingAfterBreak="0">
    <w:nsid w:val="0D814FA0"/>
    <w:multiLevelType w:val="multilevel"/>
    <w:tmpl w:val="E2E628E0"/>
    <w:lvl w:ilvl="0">
      <w:start w:val="1"/>
      <w:numFmt w:val="decimal"/>
      <w:lvlText w:val=""/>
      <w:lvlJc w:val="left"/>
      <w:pPr>
        <w:tabs>
          <w:tab w:val="num" w:pos="0"/>
        </w:tabs>
        <w:ind w:left="720" w:hanging="360"/>
      </w:pPr>
      <w:rPr>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FD57F4"/>
    <w:multiLevelType w:val="multilevel"/>
    <w:tmpl w:val="F23A2CF4"/>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rPr>
        <w:rFonts w:ascii="Calibri" w:hAnsi="Calibri"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17153E16"/>
    <w:multiLevelType w:val="hybridMultilevel"/>
    <w:tmpl w:val="916EC61E"/>
    <w:lvl w:ilvl="0" w:tplc="B9BA8A2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F94E7B"/>
    <w:multiLevelType w:val="multilevel"/>
    <w:tmpl w:val="2B5E0B02"/>
    <w:lvl w:ilvl="0">
      <w:start w:val="1"/>
      <w:numFmt w:val="decimal"/>
      <w:lvlText w:val="%1."/>
      <w:lvlJc w:val="left"/>
      <w:pPr>
        <w:tabs>
          <w:tab w:val="num" w:pos="0"/>
        </w:tabs>
        <w:ind w:left="1000" w:hanging="432"/>
      </w:pPr>
      <w:rPr>
        <w:rFonts w:cs="Times New Roman"/>
      </w:rPr>
    </w:lvl>
    <w:lvl w:ilvl="1">
      <w:start w:val="1"/>
      <w:numFmt w:val="decimal"/>
      <w:lvlText w:val="%1.%2"/>
      <w:lvlJc w:val="left"/>
      <w:pPr>
        <w:tabs>
          <w:tab w:val="num" w:pos="0"/>
        </w:tabs>
        <w:ind w:left="1002" w:hanging="576"/>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6" w15:restartNumberingAfterBreak="0">
    <w:nsid w:val="238E36A4"/>
    <w:multiLevelType w:val="multilevel"/>
    <w:tmpl w:val="F23A2CF4"/>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rPr>
        <w:rFonts w:ascii="Calibri" w:hAnsi="Calibri"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247F478F"/>
    <w:multiLevelType w:val="multilevel"/>
    <w:tmpl w:val="F8045DCE"/>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15:restartNumberingAfterBreak="0">
    <w:nsid w:val="2ABC18C3"/>
    <w:multiLevelType w:val="hybridMultilevel"/>
    <w:tmpl w:val="35D0FB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B831B5"/>
    <w:multiLevelType w:val="hybridMultilevel"/>
    <w:tmpl w:val="737CD4B8"/>
    <w:lvl w:ilvl="0" w:tplc="041A000F">
      <w:start w:val="1"/>
      <w:numFmt w:val="decimal"/>
      <w:lvlText w:val="%1."/>
      <w:lvlJc w:val="left"/>
      <w:pPr>
        <w:ind w:left="1915" w:hanging="360"/>
      </w:pPr>
    </w:lvl>
    <w:lvl w:ilvl="1" w:tplc="041A0019" w:tentative="1">
      <w:start w:val="1"/>
      <w:numFmt w:val="lowerLetter"/>
      <w:lvlText w:val="%2."/>
      <w:lvlJc w:val="left"/>
      <w:pPr>
        <w:ind w:left="2275" w:hanging="360"/>
      </w:pPr>
    </w:lvl>
    <w:lvl w:ilvl="2" w:tplc="041A001B" w:tentative="1">
      <w:start w:val="1"/>
      <w:numFmt w:val="lowerRoman"/>
      <w:lvlText w:val="%3."/>
      <w:lvlJc w:val="right"/>
      <w:pPr>
        <w:ind w:left="2995" w:hanging="180"/>
      </w:pPr>
    </w:lvl>
    <w:lvl w:ilvl="3" w:tplc="041A000F" w:tentative="1">
      <w:start w:val="1"/>
      <w:numFmt w:val="decimal"/>
      <w:lvlText w:val="%4."/>
      <w:lvlJc w:val="left"/>
      <w:pPr>
        <w:ind w:left="3715" w:hanging="360"/>
      </w:pPr>
    </w:lvl>
    <w:lvl w:ilvl="4" w:tplc="041A0019" w:tentative="1">
      <w:start w:val="1"/>
      <w:numFmt w:val="lowerLetter"/>
      <w:lvlText w:val="%5."/>
      <w:lvlJc w:val="left"/>
      <w:pPr>
        <w:ind w:left="4435" w:hanging="360"/>
      </w:pPr>
    </w:lvl>
    <w:lvl w:ilvl="5" w:tplc="041A001B" w:tentative="1">
      <w:start w:val="1"/>
      <w:numFmt w:val="lowerRoman"/>
      <w:lvlText w:val="%6."/>
      <w:lvlJc w:val="right"/>
      <w:pPr>
        <w:ind w:left="5155" w:hanging="180"/>
      </w:pPr>
    </w:lvl>
    <w:lvl w:ilvl="6" w:tplc="041A000F" w:tentative="1">
      <w:start w:val="1"/>
      <w:numFmt w:val="decimal"/>
      <w:lvlText w:val="%7."/>
      <w:lvlJc w:val="left"/>
      <w:pPr>
        <w:ind w:left="5875" w:hanging="360"/>
      </w:pPr>
    </w:lvl>
    <w:lvl w:ilvl="7" w:tplc="041A0019" w:tentative="1">
      <w:start w:val="1"/>
      <w:numFmt w:val="lowerLetter"/>
      <w:lvlText w:val="%8."/>
      <w:lvlJc w:val="left"/>
      <w:pPr>
        <w:ind w:left="6595" w:hanging="360"/>
      </w:pPr>
    </w:lvl>
    <w:lvl w:ilvl="8" w:tplc="041A001B" w:tentative="1">
      <w:start w:val="1"/>
      <w:numFmt w:val="lowerRoman"/>
      <w:lvlText w:val="%9."/>
      <w:lvlJc w:val="right"/>
      <w:pPr>
        <w:ind w:left="7315" w:hanging="180"/>
      </w:pPr>
    </w:lvl>
  </w:abstractNum>
  <w:abstractNum w:abstractNumId="10" w15:restartNumberingAfterBreak="0">
    <w:nsid w:val="3B237510"/>
    <w:multiLevelType w:val="multilevel"/>
    <w:tmpl w:val="8B66431E"/>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1" w15:restartNumberingAfterBreak="0">
    <w:nsid w:val="46C8209A"/>
    <w:multiLevelType w:val="multilevel"/>
    <w:tmpl w:val="D69CA6A4"/>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5A42573E"/>
    <w:multiLevelType w:val="multilevel"/>
    <w:tmpl w:val="B21A1862"/>
    <w:lvl w:ilvl="0">
      <w:start w:val="11"/>
      <w:numFmt w:val="decimal"/>
      <w:lvlText w:val="%1."/>
      <w:lvlJc w:val="left"/>
      <w:pPr>
        <w:tabs>
          <w:tab w:val="num" w:pos="-360"/>
        </w:tabs>
        <w:ind w:left="360" w:hanging="360"/>
      </w:pPr>
      <w:rPr>
        <w:rFonts w:ascii="Calibri" w:hAnsi="Calibri" w:cs="Times New Roman" w:hint="default"/>
      </w:rPr>
    </w:lvl>
    <w:lvl w:ilvl="1">
      <w:start w:val="1"/>
      <w:numFmt w:val="lowerLetter"/>
      <w:lvlText w:val="%2."/>
      <w:lvlJc w:val="left"/>
      <w:pPr>
        <w:tabs>
          <w:tab w:val="num" w:pos="-360"/>
        </w:tabs>
        <w:ind w:left="1080" w:hanging="360"/>
      </w:pPr>
      <w:rPr>
        <w:rFonts w:ascii="Calibri" w:hAnsi="Calibri" w:cs="Times New Roman" w:hint="default"/>
      </w:rPr>
    </w:lvl>
    <w:lvl w:ilvl="2">
      <w:start w:val="1"/>
      <w:numFmt w:val="lowerRoman"/>
      <w:lvlText w:val="%3."/>
      <w:lvlJc w:val="right"/>
      <w:pPr>
        <w:tabs>
          <w:tab w:val="num" w:pos="-360"/>
        </w:tabs>
        <w:ind w:left="1800" w:hanging="180"/>
      </w:pPr>
      <w:rPr>
        <w:rFonts w:ascii="Calibri" w:hAnsi="Calibri" w:cs="Times New Roman"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13" w15:restartNumberingAfterBreak="0">
    <w:nsid w:val="65117958"/>
    <w:multiLevelType w:val="multilevel"/>
    <w:tmpl w:val="DBB2E00C"/>
    <w:lvl w:ilvl="0">
      <w:start w:val="2"/>
      <w:numFmt w:val="bullet"/>
      <w:lvlText w:val="-"/>
      <w:lvlJc w:val="left"/>
      <w:pPr>
        <w:tabs>
          <w:tab w:val="num" w:pos="0"/>
        </w:tabs>
        <w:ind w:left="1080" w:hanging="360"/>
      </w:pPr>
      <w:rPr>
        <w:rFonts w:ascii="Calibri" w:hAnsi="Calibri" w:cs="Calibri"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7178563F"/>
    <w:multiLevelType w:val="multilevel"/>
    <w:tmpl w:val="041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8E2A79"/>
    <w:multiLevelType w:val="multilevel"/>
    <w:tmpl w:val="22300FAA"/>
    <w:lvl w:ilvl="0">
      <w:start w:val="1"/>
      <w:numFmt w:val="decimal"/>
      <w:pStyle w:val="2012TEXTObveznirazloziisklj"/>
      <w:lvlText w:val="%1."/>
      <w:lvlJc w:val="left"/>
      <w:pPr>
        <w:tabs>
          <w:tab w:val="num" w:pos="0"/>
        </w:tabs>
        <w:ind w:left="1174" w:hanging="360"/>
      </w:pPr>
      <w:rPr>
        <w:rFonts w:ascii="Cambria" w:hAnsi="Cambria" w:cs="Cambria"/>
        <w:b/>
        <w:bCs/>
        <w:i w:val="0"/>
        <w:iCs w:val="0"/>
        <w:sz w:val="20"/>
        <w:szCs w:val="20"/>
      </w:rPr>
    </w:lvl>
    <w:lvl w:ilvl="1">
      <w:start w:val="1"/>
      <w:numFmt w:val="lowerLetter"/>
      <w:lvlText w:val="%2."/>
      <w:lvlJc w:val="left"/>
      <w:pPr>
        <w:tabs>
          <w:tab w:val="num" w:pos="0"/>
        </w:tabs>
        <w:ind w:left="1894" w:hanging="360"/>
      </w:pPr>
      <w:rPr>
        <w:rFonts w:cs="Times New Roman"/>
      </w:rPr>
    </w:lvl>
    <w:lvl w:ilvl="2">
      <w:start w:val="1"/>
      <w:numFmt w:val="lowerRoman"/>
      <w:lvlText w:val="%3."/>
      <w:lvlJc w:val="right"/>
      <w:pPr>
        <w:tabs>
          <w:tab w:val="num" w:pos="0"/>
        </w:tabs>
        <w:ind w:left="2614" w:hanging="180"/>
      </w:pPr>
      <w:rPr>
        <w:rFonts w:cs="Times New Roman"/>
      </w:rPr>
    </w:lvl>
    <w:lvl w:ilvl="3">
      <w:start w:val="1"/>
      <w:numFmt w:val="decimal"/>
      <w:lvlText w:val="%4."/>
      <w:lvlJc w:val="left"/>
      <w:pPr>
        <w:tabs>
          <w:tab w:val="num" w:pos="0"/>
        </w:tabs>
        <w:ind w:left="3334" w:hanging="360"/>
      </w:pPr>
      <w:rPr>
        <w:rFonts w:cs="Times New Roman"/>
      </w:rPr>
    </w:lvl>
    <w:lvl w:ilvl="4">
      <w:start w:val="1"/>
      <w:numFmt w:val="lowerLetter"/>
      <w:lvlText w:val="%5."/>
      <w:lvlJc w:val="left"/>
      <w:pPr>
        <w:tabs>
          <w:tab w:val="num" w:pos="0"/>
        </w:tabs>
        <w:ind w:left="4054" w:hanging="360"/>
      </w:pPr>
      <w:rPr>
        <w:rFonts w:cs="Times New Roman"/>
      </w:rPr>
    </w:lvl>
    <w:lvl w:ilvl="5">
      <w:start w:val="1"/>
      <w:numFmt w:val="lowerRoman"/>
      <w:lvlText w:val="%6."/>
      <w:lvlJc w:val="right"/>
      <w:pPr>
        <w:tabs>
          <w:tab w:val="num" w:pos="0"/>
        </w:tabs>
        <w:ind w:left="4774" w:hanging="180"/>
      </w:pPr>
      <w:rPr>
        <w:rFonts w:cs="Times New Roman"/>
      </w:rPr>
    </w:lvl>
    <w:lvl w:ilvl="6">
      <w:start w:val="1"/>
      <w:numFmt w:val="decimal"/>
      <w:lvlText w:val="%7."/>
      <w:lvlJc w:val="left"/>
      <w:pPr>
        <w:tabs>
          <w:tab w:val="num" w:pos="0"/>
        </w:tabs>
        <w:ind w:left="5494" w:hanging="360"/>
      </w:pPr>
      <w:rPr>
        <w:rFonts w:cs="Times New Roman"/>
      </w:rPr>
    </w:lvl>
    <w:lvl w:ilvl="7">
      <w:start w:val="1"/>
      <w:numFmt w:val="lowerLetter"/>
      <w:lvlText w:val="%8."/>
      <w:lvlJc w:val="left"/>
      <w:pPr>
        <w:tabs>
          <w:tab w:val="num" w:pos="0"/>
        </w:tabs>
        <w:ind w:left="6214" w:hanging="360"/>
      </w:pPr>
      <w:rPr>
        <w:rFonts w:cs="Times New Roman"/>
      </w:rPr>
    </w:lvl>
    <w:lvl w:ilvl="8">
      <w:start w:val="1"/>
      <w:numFmt w:val="lowerRoman"/>
      <w:lvlText w:val="%9."/>
      <w:lvlJc w:val="right"/>
      <w:pPr>
        <w:tabs>
          <w:tab w:val="num" w:pos="0"/>
        </w:tabs>
        <w:ind w:left="6934" w:hanging="180"/>
      </w:pPr>
      <w:rPr>
        <w:rFonts w:cs="Times New Roman"/>
      </w:rPr>
    </w:lvl>
  </w:abstractNum>
  <w:abstractNum w:abstractNumId="16" w15:restartNumberingAfterBreak="0">
    <w:nsid w:val="75422FAF"/>
    <w:multiLevelType w:val="hybridMultilevel"/>
    <w:tmpl w:val="613A890A"/>
    <w:lvl w:ilvl="0" w:tplc="7EECC040">
      <w:start w:val="1"/>
      <w:numFmt w:val="lowerLetter"/>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num w:numId="1">
    <w:abstractNumId w:val="13"/>
  </w:num>
  <w:num w:numId="2">
    <w:abstractNumId w:val="15"/>
  </w:num>
  <w:num w:numId="3">
    <w:abstractNumId w:val="7"/>
  </w:num>
  <w:num w:numId="4">
    <w:abstractNumId w:val="3"/>
  </w:num>
  <w:num w:numId="5">
    <w:abstractNumId w:val="2"/>
  </w:num>
  <w:num w:numId="6">
    <w:abstractNumId w:val="11"/>
  </w:num>
  <w:num w:numId="7">
    <w:abstractNumId w:val="10"/>
  </w:num>
  <w:num w:numId="8">
    <w:abstractNumId w:val="5"/>
  </w:num>
  <w:num w:numId="9">
    <w:abstractNumId w:val="9"/>
  </w:num>
  <w:num w:numId="10">
    <w:abstractNumId w:val="14"/>
  </w:num>
  <w:num w:numId="11">
    <w:abstractNumId w:val="4"/>
  </w:num>
  <w:num w:numId="12">
    <w:abstractNumId w:val="6"/>
  </w:num>
  <w:num w:numId="13">
    <w:abstractNumId w:val="1"/>
  </w:num>
  <w:num w:numId="14">
    <w:abstractNumId w:val="12"/>
  </w:num>
  <w:num w:numId="15">
    <w:abstractNumId w:val="8"/>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74"/>
    <w:rsid w:val="0005529E"/>
    <w:rsid w:val="0012056F"/>
    <w:rsid w:val="001C4A0B"/>
    <w:rsid w:val="00211790"/>
    <w:rsid w:val="00270384"/>
    <w:rsid w:val="002F21BE"/>
    <w:rsid w:val="0031411F"/>
    <w:rsid w:val="003209A0"/>
    <w:rsid w:val="00357335"/>
    <w:rsid w:val="00381C89"/>
    <w:rsid w:val="003B2ED0"/>
    <w:rsid w:val="00474ADA"/>
    <w:rsid w:val="00490364"/>
    <w:rsid w:val="00493AD7"/>
    <w:rsid w:val="00520131"/>
    <w:rsid w:val="005F1A87"/>
    <w:rsid w:val="006D4014"/>
    <w:rsid w:val="00733398"/>
    <w:rsid w:val="007F35E3"/>
    <w:rsid w:val="00801274"/>
    <w:rsid w:val="00983383"/>
    <w:rsid w:val="00A036F3"/>
    <w:rsid w:val="00A045FD"/>
    <w:rsid w:val="00A27825"/>
    <w:rsid w:val="00A35DE0"/>
    <w:rsid w:val="00A401D9"/>
    <w:rsid w:val="00A76247"/>
    <w:rsid w:val="00AD00A6"/>
    <w:rsid w:val="00BE3B6B"/>
    <w:rsid w:val="00C01A55"/>
    <w:rsid w:val="00C0392D"/>
    <w:rsid w:val="00C63B2B"/>
    <w:rsid w:val="00CC1AA6"/>
    <w:rsid w:val="00CC1B6D"/>
    <w:rsid w:val="00D742B6"/>
    <w:rsid w:val="00D77E3B"/>
    <w:rsid w:val="00D812DE"/>
    <w:rsid w:val="00DD287B"/>
    <w:rsid w:val="00E51E42"/>
    <w:rsid w:val="00E83FE8"/>
    <w:rsid w:val="00EA45C8"/>
    <w:rsid w:val="00F5228C"/>
    <w:rsid w:val="00FE0A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3870C"/>
  <w15:docId w15:val="{988F1DEA-2C00-4344-8834-23F29636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D2"/>
    <w:pPr>
      <w:ind w:left="835"/>
    </w:pPr>
    <w:rPr>
      <w:rFonts w:ascii="Times New Roman" w:eastAsia="Times New Roman" w:hAnsi="Times New Roman" w:cs="Times New Roman"/>
      <w:sz w:val="24"/>
      <w:szCs w:val="24"/>
    </w:rPr>
  </w:style>
  <w:style w:type="paragraph" w:styleId="Naslov1">
    <w:name w:val="heading 1"/>
    <w:basedOn w:val="Normal"/>
    <w:next w:val="Normal"/>
    <w:link w:val="Naslov1Char1"/>
    <w:uiPriority w:val="9"/>
    <w:qFormat/>
    <w:rsid w:val="00474A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Stilnaslova"/>
    <w:qFormat/>
    <w:pPr>
      <w:outlineLvl w:val="1"/>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dnojeChar">
    <w:name w:val="Podnožje Char"/>
    <w:basedOn w:val="Zadanifontodlomka"/>
    <w:link w:val="Podnoje"/>
    <w:uiPriority w:val="99"/>
    <w:qFormat/>
    <w:rsid w:val="00B058D2"/>
    <w:rPr>
      <w:rFonts w:ascii="Arial" w:eastAsia="Times New Roman" w:hAnsi="Arial" w:cs="Times New Roman"/>
      <w:b/>
      <w:sz w:val="24"/>
      <w:szCs w:val="24"/>
    </w:rPr>
  </w:style>
  <w:style w:type="character" w:customStyle="1" w:styleId="ZaglavljeChar">
    <w:name w:val="Zaglavlje Char"/>
    <w:basedOn w:val="Zadanifontodlomka"/>
    <w:link w:val="Zaglavlje"/>
    <w:qFormat/>
    <w:rsid w:val="00B058D2"/>
    <w:rPr>
      <w:rFonts w:ascii="Arial" w:eastAsia="Times New Roman" w:hAnsi="Arial" w:cs="Times New Roman"/>
      <w:i/>
      <w:sz w:val="24"/>
      <w:szCs w:val="24"/>
    </w:rPr>
  </w:style>
  <w:style w:type="character" w:styleId="Brojstranice">
    <w:name w:val="page number"/>
    <w:qFormat/>
    <w:rsid w:val="00B058D2"/>
  </w:style>
  <w:style w:type="character" w:customStyle="1" w:styleId="Internetskapoveznica">
    <w:name w:val="Internetska poveznica"/>
    <w:basedOn w:val="Zadanifontodlomka"/>
    <w:uiPriority w:val="99"/>
    <w:rsid w:val="00B058D2"/>
    <w:rPr>
      <w:color w:val="0000FF"/>
      <w:u w:val="single"/>
    </w:rPr>
  </w:style>
  <w:style w:type="character" w:customStyle="1" w:styleId="NoSpacingChar">
    <w:name w:val="No Spacing Char"/>
    <w:link w:val="NoSpacing1"/>
    <w:uiPriority w:val="99"/>
    <w:qFormat/>
    <w:locked/>
    <w:rsid w:val="00B058D2"/>
    <w:rPr>
      <w:rFonts w:ascii="Calibri" w:eastAsia="Times New Roman" w:hAnsi="Calibri" w:cs="Times New Roman"/>
    </w:rPr>
  </w:style>
  <w:style w:type="character" w:customStyle="1" w:styleId="2012TEXTChar">
    <w:name w:val="2012_TEXT Char"/>
    <w:link w:val="2012TEXT"/>
    <w:uiPriority w:val="99"/>
    <w:qFormat/>
    <w:locked/>
    <w:rsid w:val="00B058D2"/>
    <w:rPr>
      <w:rFonts w:ascii="Arial" w:eastAsia="Times New Roman" w:hAnsi="Arial" w:cs="Arial"/>
      <w:sz w:val="20"/>
      <w:szCs w:val="20"/>
    </w:rPr>
  </w:style>
  <w:style w:type="character" w:customStyle="1" w:styleId="Simbolinumeriranja">
    <w:name w:val="Simboli numeriranja"/>
    <w:qFormat/>
    <w:rPr>
      <w:b/>
      <w:bCs/>
    </w:rPr>
  </w:style>
  <w:style w:type="character" w:customStyle="1" w:styleId="Naslov1Char">
    <w:name w:val="Naslov 1 Char"/>
    <w:basedOn w:val="Zadanifontodlomka"/>
    <w:qFormat/>
    <w:rPr>
      <w:rFonts w:cs="Arial"/>
      <w:b/>
      <w:bCs/>
      <w:sz w:val="28"/>
      <w:szCs w:val="28"/>
      <w:shd w:val="clear" w:color="auto" w:fill="DBE5F1"/>
      <w:lang w:eastAsia="hr-HR"/>
    </w:rPr>
  </w:style>
  <w:style w:type="character" w:customStyle="1" w:styleId="Naslov2Char">
    <w:name w:val="Naslov 2 Char"/>
    <w:basedOn w:val="Zadanifontodlomka"/>
    <w:qFormat/>
    <w:rPr>
      <w:rFonts w:cs="Arial"/>
      <w:b/>
      <w:bCs/>
      <w:sz w:val="24"/>
      <w:szCs w:val="24"/>
      <w:lang w:eastAsia="hr-HR"/>
    </w:rPr>
  </w:style>
  <w:style w:type="character" w:customStyle="1" w:styleId="Naslov3Char">
    <w:name w:val="Naslov 3 Char"/>
    <w:basedOn w:val="Zadanifontodlomka"/>
    <w:qFormat/>
    <w:rPr>
      <w:b/>
      <w:bCs/>
      <w:lang w:eastAsia="hr-HR"/>
    </w:rPr>
  </w:style>
  <w:style w:type="character" w:customStyle="1" w:styleId="Naslov4Char">
    <w:name w:val="Naslov 4 Char"/>
    <w:basedOn w:val="Zadanifontodlomka"/>
    <w:qFormat/>
    <w:rPr>
      <w:bCs/>
      <w:i/>
      <w:iCs/>
      <w:lang w:eastAsia="hr-HR"/>
    </w:rPr>
  </w:style>
  <w:style w:type="character" w:customStyle="1" w:styleId="Naslov5Char">
    <w:name w:val="Naslov 5 Char"/>
    <w:basedOn w:val="Zadanifontodlomka"/>
    <w:qFormat/>
    <w:rPr>
      <w:rFonts w:ascii="Calibri" w:hAnsi="Calibri"/>
      <w:i/>
      <w:lang w:eastAsia="hr-HR"/>
    </w:rPr>
  </w:style>
  <w:style w:type="character" w:customStyle="1" w:styleId="Naslov6Char">
    <w:name w:val="Naslov 6 Char"/>
    <w:basedOn w:val="Zadanifontodlomka"/>
    <w:qFormat/>
    <w:rPr>
      <w:rFonts w:ascii="Cambria" w:hAnsi="Cambria"/>
      <w:i/>
      <w:iCs/>
      <w:color w:val="243F60"/>
      <w:lang w:eastAsia="hr-HR"/>
    </w:rPr>
  </w:style>
  <w:style w:type="character" w:customStyle="1" w:styleId="Naslov7Char">
    <w:name w:val="Naslov 7 Char"/>
    <w:basedOn w:val="Zadanifontodlomka"/>
    <w:qFormat/>
    <w:rPr>
      <w:rFonts w:ascii="Cambria" w:hAnsi="Cambria"/>
      <w:i/>
      <w:iCs/>
      <w:color w:val="404040"/>
      <w:lang w:eastAsia="hr-HR"/>
    </w:rPr>
  </w:style>
  <w:style w:type="character" w:customStyle="1" w:styleId="Naslov8Char">
    <w:name w:val="Naslov 8 Char"/>
    <w:basedOn w:val="Zadanifontodlomka"/>
    <w:qFormat/>
    <w:rPr>
      <w:rFonts w:ascii="Cambria" w:hAnsi="Cambria"/>
      <w:color w:val="404040"/>
      <w:sz w:val="20"/>
      <w:szCs w:val="20"/>
      <w:lang w:eastAsia="hr-HR"/>
    </w:rPr>
  </w:style>
  <w:style w:type="character" w:customStyle="1" w:styleId="Naslov9Char">
    <w:name w:val="Naslov 9 Char"/>
    <w:basedOn w:val="Zadanifontodlomka"/>
    <w:qFormat/>
    <w:rPr>
      <w:rFonts w:ascii="Cambria" w:hAnsi="Cambria"/>
      <w:i/>
      <w:iCs/>
      <w:color w:val="404040"/>
      <w:sz w:val="20"/>
      <w:szCs w:val="20"/>
      <w:lang w:eastAsia="hr-HR"/>
    </w:rPr>
  </w:style>
  <w:style w:type="character" w:customStyle="1" w:styleId="OdlomakpopisaCharheading1CharHeading12Charnaslov1CharNaslov12CharGrafCharGraf1CharGraf2CharGraf3CharGraf4CharGraf5CharGraf6CharGraf7CharGraf8CharGraf9CharGraf10CharGraf11CharGraf12CharGraf13CharGraf14Char">
    <w:name w:val="Odlomak popisa Char;heading 1 Char;Heading 12 Char;naslov 1 Char;Naslov 12 Char;Graf Char;Graf1 Char;Graf2 Char;Graf3 Char;Graf4 Char;Graf5 Char;Graf6 Char;Graf7 Char;Graf8 Char;Graf9 Char;Graf10 Char;Graf11 Char;Graf12 Char;Graf13 Char;Graf14 Char"/>
    <w:basedOn w:val="Zadanifontodlomka"/>
    <w:qFormat/>
    <w:rPr>
      <w:lang w:eastAsia="hr-HR"/>
    </w:rPr>
  </w:style>
  <w:style w:type="character" w:customStyle="1" w:styleId="Bullets">
    <w:name w:val="Bullets"/>
    <w:qFormat/>
    <w:rPr>
      <w:rFonts w:ascii="OpenSymbol" w:eastAsia="OpenSymbol" w:hAnsi="OpenSymbol" w:cs="OpenSymbol"/>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rPr>
  </w:style>
  <w:style w:type="paragraph" w:customStyle="1" w:styleId="Indeks">
    <w:name w:val="Indeks"/>
    <w:basedOn w:val="Normal"/>
    <w:qFormat/>
    <w:pPr>
      <w:suppressLineNumbers/>
    </w:pPr>
    <w:rPr>
      <w:rFonts w:cs="Lucida Sans"/>
    </w:rPr>
  </w:style>
  <w:style w:type="paragraph" w:customStyle="1" w:styleId="Zaglavljeipodnoje">
    <w:name w:val="Zaglavlje i podnožje"/>
    <w:basedOn w:val="Normal"/>
    <w:qFormat/>
  </w:style>
  <w:style w:type="paragraph" w:styleId="Podnoje">
    <w:name w:val="footer"/>
    <w:basedOn w:val="Normal"/>
    <w:link w:val="PodnojeChar"/>
    <w:uiPriority w:val="99"/>
    <w:rsid w:val="00B058D2"/>
    <w:pPr>
      <w:keepLines/>
      <w:tabs>
        <w:tab w:val="left" w:pos="-1080"/>
        <w:tab w:val="center" w:pos="4320"/>
        <w:tab w:val="right" w:pos="9480"/>
      </w:tabs>
      <w:spacing w:before="420"/>
      <w:ind w:left="-1080" w:right="-1080"/>
    </w:pPr>
    <w:rPr>
      <w:rFonts w:ascii="Arial" w:hAnsi="Arial"/>
      <w:b/>
    </w:rPr>
  </w:style>
  <w:style w:type="paragraph" w:styleId="Zaglavlje">
    <w:name w:val="header"/>
    <w:basedOn w:val="Normal"/>
    <w:link w:val="ZaglavljeChar"/>
    <w:rsid w:val="00B058D2"/>
    <w:pPr>
      <w:keepLines/>
      <w:tabs>
        <w:tab w:val="left" w:pos="-1080"/>
        <w:tab w:val="center" w:pos="4320"/>
        <w:tab w:val="right" w:pos="9480"/>
      </w:tabs>
      <w:ind w:left="-1080" w:right="-1080"/>
    </w:pPr>
    <w:rPr>
      <w:rFonts w:ascii="Arial" w:hAnsi="Arial"/>
      <w:i/>
    </w:rPr>
  </w:style>
  <w:style w:type="paragraph" w:customStyle="1" w:styleId="Default">
    <w:name w:val="Default"/>
    <w:qFormat/>
    <w:rsid w:val="00B058D2"/>
    <w:rPr>
      <w:rFonts w:ascii="Arial" w:eastAsia="Times New Roman" w:hAnsi="Arial" w:cs="Arial"/>
      <w:color w:val="000000"/>
      <w:sz w:val="24"/>
      <w:szCs w:val="24"/>
      <w:lang w:eastAsia="hr-HR"/>
    </w:rPr>
  </w:style>
  <w:style w:type="paragraph" w:styleId="Odlomakpopisa">
    <w:name w:val="List Paragraph"/>
    <w:basedOn w:val="Normal"/>
    <w:uiPriority w:val="34"/>
    <w:qFormat/>
    <w:rsid w:val="00B058D2"/>
    <w:pPr>
      <w:ind w:left="720"/>
      <w:contextualSpacing/>
    </w:pPr>
    <w:rPr>
      <w:lang w:eastAsia="hr-HR"/>
    </w:rPr>
  </w:style>
  <w:style w:type="paragraph" w:customStyle="1" w:styleId="NoSpacing1">
    <w:name w:val="No Spacing1"/>
    <w:link w:val="NoSpacingChar"/>
    <w:uiPriority w:val="99"/>
    <w:qFormat/>
    <w:rsid w:val="00B058D2"/>
    <w:rPr>
      <w:rFonts w:eastAsia="Times New Roman" w:cs="Times New Roman"/>
    </w:rPr>
  </w:style>
  <w:style w:type="paragraph" w:customStyle="1" w:styleId="2012TEXT">
    <w:name w:val="2012_TEXT"/>
    <w:link w:val="2012TEXTChar"/>
    <w:uiPriority w:val="99"/>
    <w:qFormat/>
    <w:rsid w:val="00B058D2"/>
    <w:pPr>
      <w:spacing w:after="80"/>
      <w:ind w:left="454"/>
      <w:jc w:val="both"/>
    </w:pPr>
    <w:rPr>
      <w:rFonts w:ascii="Arial" w:eastAsia="Times New Roman" w:hAnsi="Arial" w:cs="Arial"/>
      <w:sz w:val="20"/>
      <w:szCs w:val="20"/>
    </w:rPr>
  </w:style>
  <w:style w:type="paragraph" w:customStyle="1" w:styleId="2012TEXTObveznirazloziisklj2">
    <w:name w:val="2012_TEXT_Obvezni razlozi isklj_2"/>
    <w:basedOn w:val="Normal"/>
    <w:uiPriority w:val="99"/>
    <w:qFormat/>
    <w:rsid w:val="00B058D2"/>
    <w:pPr>
      <w:widowControl w:val="0"/>
      <w:tabs>
        <w:tab w:val="left" w:pos="964"/>
      </w:tabs>
      <w:spacing w:after="40"/>
      <w:ind w:left="737"/>
      <w:jc w:val="both"/>
    </w:pPr>
    <w:rPr>
      <w:rFonts w:ascii="Arial" w:hAnsi="Arial" w:cs="Arial"/>
      <w:sz w:val="20"/>
      <w:szCs w:val="20"/>
    </w:rPr>
  </w:style>
  <w:style w:type="paragraph" w:customStyle="1" w:styleId="2012TEXTObveznirazloziisklj">
    <w:name w:val="2012_TEXT_Obvezni razlozi isklj"/>
    <w:basedOn w:val="Normal"/>
    <w:next w:val="2012TEXTObveznirazloziisklj2"/>
    <w:uiPriority w:val="99"/>
    <w:qFormat/>
    <w:rsid w:val="00B058D2"/>
    <w:pPr>
      <w:keepNext/>
      <w:keepLines/>
      <w:widowControl w:val="0"/>
      <w:numPr>
        <w:numId w:val="2"/>
      </w:numPr>
      <w:spacing w:before="120" w:after="40"/>
      <w:ind w:left="738" w:hanging="284"/>
      <w:jc w:val="both"/>
    </w:pPr>
    <w:rPr>
      <w:rFonts w:ascii="Arial" w:hAnsi="Arial" w:cs="Arial"/>
      <w:sz w:val="20"/>
      <w:szCs w:val="20"/>
    </w:rPr>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 w:type="paragraph" w:customStyle="1" w:styleId="Obinatablica1">
    <w:name w:val="Obična tablica1"/>
    <w:qFormat/>
    <w:pPr>
      <w:spacing w:after="160" w:line="259" w:lineRule="auto"/>
    </w:pPr>
    <w:rPr>
      <w:rFonts w:ascii="Times New Roman" w:hAnsi="Times New Roman" w:cs="Times New Roman"/>
      <w:sz w:val="20"/>
      <w:szCs w:val="20"/>
      <w:lang w:eastAsia="hr-HR"/>
    </w:rPr>
  </w:style>
  <w:style w:type="paragraph" w:customStyle="1" w:styleId="ListParagraphheading1Heading12naslov1Naslov12GrafGraf1Graf2Graf3Graf4Graf5Graf6Graf7Graf8Graf9Graf10Graf11Graf12Graf13Graf14Graf15Graf16Graf17Graf18Graf19Naslov11OdstavekseznamaNaslov13opsomming13-Paragraphlp1">
    <w:name w:val="List Paragraph;heading 1;Heading 12;naslov 1;Naslov 12;Graf;Graf1;Graf2;Graf3;Graf4;Graf5;Graf6;Graf7;Graf8;Graf9;Graf10;Graf11;Graf12;Graf13;Graf14;Graf15;Graf16;Graf17;Graf18;Graf19;Naslov 11;Odstavek seznama;Naslov 13;opsomming 1;3 *-;Paragraph;lp1"/>
    <w:basedOn w:val="Normal"/>
    <w:qFormat/>
    <w:pPr>
      <w:ind w:left="720"/>
      <w:contextualSpacing/>
    </w:pPr>
  </w:style>
  <w:style w:type="numbering" w:customStyle="1" w:styleId="Numeriranje123">
    <w:name w:val="Numeriranje 123"/>
    <w:qFormat/>
  </w:style>
  <w:style w:type="table" w:styleId="Reetkatablice">
    <w:name w:val="Table Grid"/>
    <w:basedOn w:val="Obinatablica"/>
    <w:uiPriority w:val="59"/>
    <w:rsid w:val="00B058D2"/>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1">
    <w:name w:val="Naslov 1 Char1"/>
    <w:basedOn w:val="Zadanifontodlomka"/>
    <w:link w:val="Naslov1"/>
    <w:uiPriority w:val="9"/>
    <w:rsid w:val="00474ADA"/>
    <w:rPr>
      <w:rFonts w:asciiTheme="majorHAnsi" w:eastAsiaTheme="majorEastAsia" w:hAnsiTheme="majorHAnsi" w:cstheme="majorBidi"/>
      <w:color w:val="2E74B5" w:themeColor="accent1" w:themeShade="BF"/>
      <w:sz w:val="32"/>
      <w:szCs w:val="32"/>
    </w:rPr>
  </w:style>
  <w:style w:type="paragraph" w:styleId="Tekstkrajnjebiljeke">
    <w:name w:val="endnote text"/>
    <w:basedOn w:val="Normal"/>
    <w:link w:val="TekstkrajnjebiljekeChar"/>
    <w:uiPriority w:val="99"/>
    <w:semiHidden/>
    <w:unhideWhenUsed/>
    <w:rsid w:val="00474ADA"/>
    <w:rPr>
      <w:sz w:val="20"/>
      <w:szCs w:val="20"/>
    </w:rPr>
  </w:style>
  <w:style w:type="character" w:customStyle="1" w:styleId="TekstkrajnjebiljekeChar">
    <w:name w:val="Tekst krajnje bilješke Char"/>
    <w:basedOn w:val="Zadanifontodlomka"/>
    <w:link w:val="Tekstkrajnjebiljeke"/>
    <w:uiPriority w:val="99"/>
    <w:semiHidden/>
    <w:rsid w:val="00474ADA"/>
    <w:rPr>
      <w:rFonts w:ascii="Times New Roman" w:eastAsia="Times New Roman" w:hAnsi="Times New Roman" w:cs="Times New Roman"/>
      <w:sz w:val="20"/>
      <w:szCs w:val="20"/>
    </w:rPr>
  </w:style>
  <w:style w:type="character" w:styleId="Referencakrajnjebiljeke">
    <w:name w:val="endnote reference"/>
    <w:basedOn w:val="Zadanifontodlomka"/>
    <w:uiPriority w:val="99"/>
    <w:semiHidden/>
    <w:unhideWhenUsed/>
    <w:rsid w:val="00474ADA"/>
    <w:rPr>
      <w:vertAlign w:val="superscript"/>
    </w:rPr>
  </w:style>
  <w:style w:type="table" w:styleId="Svijetlatablicareetke-isticanje1">
    <w:name w:val="Grid Table 1 Light Accent 1"/>
    <w:basedOn w:val="Obinatablica"/>
    <w:uiPriority w:val="46"/>
    <w:rsid w:val="0049036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Naslov">
    <w:name w:val="TOC Heading"/>
    <w:basedOn w:val="Naslov1"/>
    <w:next w:val="Normal"/>
    <w:uiPriority w:val="39"/>
    <w:unhideWhenUsed/>
    <w:qFormat/>
    <w:rsid w:val="00733398"/>
    <w:pPr>
      <w:suppressAutoHyphens w:val="0"/>
      <w:spacing w:line="259" w:lineRule="auto"/>
      <w:ind w:left="0"/>
      <w:outlineLvl w:val="9"/>
    </w:pPr>
    <w:rPr>
      <w:lang w:eastAsia="hr-HR"/>
    </w:rPr>
  </w:style>
  <w:style w:type="paragraph" w:styleId="Sadraj1">
    <w:name w:val="toc 1"/>
    <w:basedOn w:val="Normal"/>
    <w:next w:val="Normal"/>
    <w:autoRedefine/>
    <w:uiPriority w:val="39"/>
    <w:unhideWhenUsed/>
    <w:rsid w:val="00733398"/>
    <w:pPr>
      <w:spacing w:after="100"/>
      <w:ind w:left="0"/>
    </w:pPr>
  </w:style>
  <w:style w:type="paragraph" w:styleId="Sadraj2">
    <w:name w:val="toc 2"/>
    <w:basedOn w:val="Normal"/>
    <w:next w:val="Normal"/>
    <w:autoRedefine/>
    <w:uiPriority w:val="39"/>
    <w:unhideWhenUsed/>
    <w:rsid w:val="00733398"/>
    <w:pPr>
      <w:spacing w:after="100"/>
      <w:ind w:left="240"/>
    </w:pPr>
  </w:style>
  <w:style w:type="character" w:styleId="Hiperveza">
    <w:name w:val="Hyperlink"/>
    <w:basedOn w:val="Zadanifontodlomka"/>
    <w:uiPriority w:val="99"/>
    <w:unhideWhenUsed/>
    <w:rsid w:val="007333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6619">
      <w:bodyDiv w:val="1"/>
      <w:marLeft w:val="0"/>
      <w:marRight w:val="0"/>
      <w:marTop w:val="0"/>
      <w:marBottom w:val="0"/>
      <w:divBdr>
        <w:top w:val="none" w:sz="0" w:space="0" w:color="auto"/>
        <w:left w:val="none" w:sz="0" w:space="0" w:color="auto"/>
        <w:bottom w:val="none" w:sz="0" w:space="0" w:color="auto"/>
        <w:right w:val="none" w:sz="0" w:space="0" w:color="auto"/>
      </w:divBdr>
    </w:div>
    <w:div w:id="336154202">
      <w:bodyDiv w:val="1"/>
      <w:marLeft w:val="0"/>
      <w:marRight w:val="0"/>
      <w:marTop w:val="0"/>
      <w:marBottom w:val="0"/>
      <w:divBdr>
        <w:top w:val="none" w:sz="0" w:space="0" w:color="auto"/>
        <w:left w:val="none" w:sz="0" w:space="0" w:color="auto"/>
        <w:bottom w:val="none" w:sz="0" w:space="0" w:color="auto"/>
        <w:right w:val="none" w:sz="0" w:space="0" w:color="auto"/>
      </w:divBdr>
    </w:div>
    <w:div w:id="518394735">
      <w:bodyDiv w:val="1"/>
      <w:marLeft w:val="0"/>
      <w:marRight w:val="0"/>
      <w:marTop w:val="0"/>
      <w:marBottom w:val="0"/>
      <w:divBdr>
        <w:top w:val="none" w:sz="0" w:space="0" w:color="auto"/>
        <w:left w:val="none" w:sz="0" w:space="0" w:color="auto"/>
        <w:bottom w:val="none" w:sz="0" w:space="0" w:color="auto"/>
        <w:right w:val="none" w:sz="0" w:space="0" w:color="auto"/>
      </w:divBdr>
    </w:div>
    <w:div w:id="787627122">
      <w:bodyDiv w:val="1"/>
      <w:marLeft w:val="0"/>
      <w:marRight w:val="0"/>
      <w:marTop w:val="0"/>
      <w:marBottom w:val="0"/>
      <w:divBdr>
        <w:top w:val="none" w:sz="0" w:space="0" w:color="auto"/>
        <w:left w:val="none" w:sz="0" w:space="0" w:color="auto"/>
        <w:bottom w:val="none" w:sz="0" w:space="0" w:color="auto"/>
        <w:right w:val="none" w:sz="0" w:space="0" w:color="auto"/>
      </w:divBdr>
    </w:div>
    <w:div w:id="929504232">
      <w:bodyDiv w:val="1"/>
      <w:marLeft w:val="0"/>
      <w:marRight w:val="0"/>
      <w:marTop w:val="0"/>
      <w:marBottom w:val="0"/>
      <w:divBdr>
        <w:top w:val="none" w:sz="0" w:space="0" w:color="auto"/>
        <w:left w:val="none" w:sz="0" w:space="0" w:color="auto"/>
        <w:bottom w:val="none" w:sz="0" w:space="0" w:color="auto"/>
        <w:right w:val="none" w:sz="0" w:space="0" w:color="auto"/>
      </w:divBdr>
    </w:div>
    <w:div w:id="1174222349">
      <w:bodyDiv w:val="1"/>
      <w:marLeft w:val="0"/>
      <w:marRight w:val="0"/>
      <w:marTop w:val="0"/>
      <w:marBottom w:val="0"/>
      <w:divBdr>
        <w:top w:val="none" w:sz="0" w:space="0" w:color="auto"/>
        <w:left w:val="none" w:sz="0" w:space="0" w:color="auto"/>
        <w:bottom w:val="none" w:sz="0" w:space="0" w:color="auto"/>
        <w:right w:val="none" w:sz="0" w:space="0" w:color="auto"/>
      </w:divBdr>
    </w:div>
    <w:div w:id="1517694337">
      <w:bodyDiv w:val="1"/>
      <w:marLeft w:val="0"/>
      <w:marRight w:val="0"/>
      <w:marTop w:val="0"/>
      <w:marBottom w:val="0"/>
      <w:divBdr>
        <w:top w:val="none" w:sz="0" w:space="0" w:color="auto"/>
        <w:left w:val="none" w:sz="0" w:space="0" w:color="auto"/>
        <w:bottom w:val="none" w:sz="0" w:space="0" w:color="auto"/>
        <w:right w:val="none" w:sz="0" w:space="0" w:color="auto"/>
      </w:divBdr>
    </w:div>
    <w:div w:id="1651446530">
      <w:bodyDiv w:val="1"/>
      <w:marLeft w:val="0"/>
      <w:marRight w:val="0"/>
      <w:marTop w:val="0"/>
      <w:marBottom w:val="0"/>
      <w:divBdr>
        <w:top w:val="none" w:sz="0" w:space="0" w:color="auto"/>
        <w:left w:val="none" w:sz="0" w:space="0" w:color="auto"/>
        <w:bottom w:val="none" w:sz="0" w:space="0" w:color="auto"/>
        <w:right w:val="none" w:sz="0" w:space="0" w:color="auto"/>
      </w:divBdr>
    </w:div>
    <w:div w:id="1792162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s-metkovic.h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vnatelj@ogs-metkovic.hr" TargetMode="External"/><Relationship Id="rId4" Type="http://schemas.openxmlformats.org/officeDocument/2006/relationships/settings" Target="settings.xml"/><Relationship Id="rId9" Type="http://schemas.openxmlformats.org/officeDocument/2006/relationships/hyperlink" Target="mailto:info@ogs-metkovic.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3025-19E9-490B-A303-1ACF3477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7368</Words>
  <Characters>41998</Characters>
  <Application>Microsoft Office Word</Application>
  <DocSecurity>0</DocSecurity>
  <Lines>349</Lines>
  <Paragraphs>98</Paragraphs>
  <ScaleCrop>false</ScaleCrop>
  <HeadingPairs>
    <vt:vector size="6" baseType="variant">
      <vt:variant>
        <vt:lpstr>Title</vt:lpstr>
      </vt:variant>
      <vt:variant>
        <vt:i4>1</vt:i4>
      </vt:variant>
      <vt:variant>
        <vt:lpstr>Headings</vt:lpstr>
      </vt:variant>
      <vt:variant>
        <vt:i4>39</vt:i4>
      </vt:variant>
      <vt:variant>
        <vt:lpstr>Naslov</vt:lpstr>
      </vt:variant>
      <vt:variant>
        <vt:i4>1</vt:i4>
      </vt:variant>
    </vt:vector>
  </HeadingPairs>
  <TitlesOfParts>
    <vt:vector size="41" baseType="lpstr">
      <vt:lpstr/>
      <vt:lpstr/>
      <vt:lpstr>I. OPĆI PODACI</vt:lpstr>
      <vt:lpstr>    Podaci o Naručitelju </vt:lpstr>
      <vt:lpstr>    Podaci o osobi zaduženoj za komunikaciju s gospodarskim subjektima </vt:lpstr>
      <vt:lpstr>    Objašnjenje dokumentacije i dodatne informacije </vt:lpstr>
      <vt:lpstr>    Popis gospodarskih subjekata s kojima je Naručitelj u sukobu interesa </vt:lpstr>
      <vt:lpstr>    Vrsta postupka nabave i procijenjena vrijednost nabave </vt:lpstr>
      <vt:lpstr>II. PODACI O PREDMETU NABAVE</vt:lpstr>
      <vt:lpstr>    Opis predmeta nabave </vt:lpstr>
      <vt:lpstr>    Količina ili opseg predmeta nabave </vt:lpstr>
      <vt:lpstr>    Mjesto izvođenja radova </vt:lpstr>
      <vt:lpstr>    Početak i rok izvođenja radova: </vt:lpstr>
      <vt:lpstr>III. UVJETI SPOSOBNOSTI PONUDITELJA</vt:lpstr>
      <vt:lpstr>    Uvjeti sposobnosti za obavljanje profesionalne djelatnosti </vt:lpstr>
      <vt:lpstr>IV. PODACI O PONUDI</vt:lpstr>
      <vt:lpstr>    Pravila dostavljanja dokumenata </vt:lpstr>
      <vt:lpstr>    Sadržaj ponude </vt:lpstr>
      <vt:lpstr>    Način izrade ponude </vt:lpstr>
      <vt:lpstr>    Način dostave ponude </vt:lpstr>
      <vt:lpstr>    Cijena ponude </vt:lpstr>
      <vt:lpstr>    Kriterij odabira ponude </vt:lpstr>
      <vt:lpstr>    Jezik i pismo ponude </vt:lpstr>
      <vt:lpstr>    Rok valjanosti ponude </vt:lpstr>
      <vt:lpstr>VI. OSTALE ODREDBE</vt:lpstr>
      <vt:lpstr>    Odredbe koje se odnose na podugovaratelje (Prilog IIB.) </vt:lpstr>
      <vt:lpstr>    Odredbe koje se odnose na zajednicu gospodarskih subjekata (Prilog IIA.) </vt:lpstr>
      <vt:lpstr>    Rok, način i uvjeti plaćanja </vt:lpstr>
      <vt:lpstr>    Datum, vrijeme i mjesto dostave i otvaranja ponuda </vt:lpstr>
      <vt:lpstr>    Način pregleda i ocjene ponuda </vt:lpstr>
      <vt:lpstr>    Razlozi za odbijanje ponuda </vt:lpstr>
      <vt:lpstr>    Postupak donošenja Odluke o odabiru ili Odluke o poništenju </vt:lpstr>
      <vt:lpstr>    Ostali i posebni uvjeti za izvršenje ugovora </vt:lpstr>
      <vt:lpstr>    Ostali bitni uvjeti </vt:lpstr>
      <vt:lpstr>    PRILOG I – PONUDBENI LIST </vt:lpstr>
      <vt:lpstr>    PRILOG IIA – PODACI O ZAJEDNICI GOSPODARSKIH SUBJEKATA (sastavni dio Ponudbenog </vt:lpstr>
      <vt:lpstr>    PRILOG IIB – PODACI O PODUGOVARATELJIMA (sastavni dio Ponudbenog lista i ugovora</vt:lpstr>
      <vt:lpstr>    PRILOG III – TEHNIČKA SPECIFIKACIJA </vt:lpstr>
      <vt:lpstr>    PRILOG IV. – Prijedlog ugovora</vt:lpstr>
      <vt:lpstr>    -KONTROLNI OBRAZAC PONUDE-</vt:lpstr>
      <vt:lpstr/>
    </vt:vector>
  </TitlesOfParts>
  <Company/>
  <LinksUpToDate>false</LinksUpToDate>
  <CharactersWithSpaces>49268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dc:creator>
  <dc:description/>
  <cp:lastModifiedBy>Mihaela</cp:lastModifiedBy>
  <cp:revision>4</cp:revision>
  <cp:lastPrinted>2025-07-20T15:25:00Z</cp:lastPrinted>
  <dcterms:created xsi:type="dcterms:W3CDTF">2025-07-20T15:25:00Z</dcterms:created>
  <dcterms:modified xsi:type="dcterms:W3CDTF">2025-07-23T09:29:00Z</dcterms:modified>
  <dc:language>hr-HR</dc:language>
</cp:coreProperties>
</file>